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3802" w:rsidRPr="00E258C0" w:rsidRDefault="00E258C0">
      <w:pPr>
        <w:spacing w:line="240" w:lineRule="auto"/>
        <w:rPr>
          <w:b/>
          <w:sz w:val="32"/>
          <w:szCs w:val="32"/>
        </w:rPr>
      </w:pPr>
      <w:r w:rsidRPr="00E258C0">
        <w:rPr>
          <w:b/>
          <w:sz w:val="32"/>
          <w:szCs w:val="32"/>
        </w:rPr>
        <w:t>PROCÈS VERBAL</w:t>
      </w:r>
    </w:p>
    <w:p w14:paraId="00000002" w14:textId="77777777" w:rsidR="00913802" w:rsidRPr="00E258C0" w:rsidRDefault="00913802">
      <w:pPr>
        <w:spacing w:line="240" w:lineRule="auto"/>
        <w:rPr>
          <w:b/>
          <w:sz w:val="32"/>
          <w:szCs w:val="32"/>
        </w:rPr>
      </w:pPr>
    </w:p>
    <w:p w14:paraId="00000003" w14:textId="77777777" w:rsidR="00913802" w:rsidRPr="00E258C0" w:rsidRDefault="00E258C0">
      <w:pPr>
        <w:spacing w:line="240" w:lineRule="auto"/>
        <w:rPr>
          <w:b/>
          <w:sz w:val="20"/>
          <w:szCs w:val="20"/>
        </w:rPr>
      </w:pPr>
      <w:r w:rsidRPr="00E258C0">
        <w:rPr>
          <w:b/>
          <w:sz w:val="20"/>
          <w:szCs w:val="20"/>
        </w:rPr>
        <w:t>Association nationale des candidats aux métiers de la science politique</w:t>
      </w:r>
    </w:p>
    <w:p w14:paraId="00000004" w14:textId="77777777" w:rsidR="00913802" w:rsidRPr="00E258C0" w:rsidRDefault="00E258C0">
      <w:pPr>
        <w:spacing w:line="240" w:lineRule="auto"/>
        <w:rPr>
          <w:sz w:val="20"/>
          <w:szCs w:val="20"/>
        </w:rPr>
      </w:pPr>
      <w:proofErr w:type="gramStart"/>
      <w:r w:rsidRPr="00E258C0">
        <w:rPr>
          <w:sz w:val="20"/>
          <w:szCs w:val="20"/>
        </w:rPr>
        <w:t>c</w:t>
      </w:r>
      <w:proofErr w:type="gramEnd"/>
      <w:r w:rsidRPr="00E258C0">
        <w:rPr>
          <w:sz w:val="20"/>
          <w:szCs w:val="20"/>
        </w:rPr>
        <w:t>/o Université Paris1, UFR 11, Département de science politique</w:t>
      </w:r>
    </w:p>
    <w:p w14:paraId="00000005" w14:textId="77777777" w:rsidR="00913802" w:rsidRPr="00E258C0" w:rsidRDefault="00E258C0">
      <w:pPr>
        <w:spacing w:line="240" w:lineRule="auto"/>
        <w:rPr>
          <w:sz w:val="20"/>
          <w:szCs w:val="20"/>
        </w:rPr>
      </w:pPr>
      <w:r w:rsidRPr="00E258C0">
        <w:rPr>
          <w:sz w:val="20"/>
          <w:szCs w:val="20"/>
        </w:rPr>
        <w:t>17, rue de la Sorbonne</w:t>
      </w:r>
    </w:p>
    <w:p w14:paraId="00000006" w14:textId="77777777" w:rsidR="00913802" w:rsidRPr="00E258C0" w:rsidRDefault="00E258C0">
      <w:pPr>
        <w:spacing w:line="240" w:lineRule="auto"/>
        <w:rPr>
          <w:b/>
        </w:rPr>
      </w:pPr>
      <w:r w:rsidRPr="00E258C0">
        <w:rPr>
          <w:sz w:val="20"/>
          <w:szCs w:val="20"/>
        </w:rPr>
        <w:t>75231 Paris cedex 05</w:t>
      </w:r>
    </w:p>
    <w:p w14:paraId="00000007" w14:textId="77777777" w:rsidR="00913802" w:rsidRPr="00E258C0" w:rsidRDefault="00913802">
      <w:pPr>
        <w:rPr>
          <w:b/>
        </w:rPr>
      </w:pPr>
    </w:p>
    <w:p w14:paraId="00000008" w14:textId="77777777" w:rsidR="00913802" w:rsidRPr="00E258C0" w:rsidRDefault="00913802">
      <w:pPr>
        <w:rPr>
          <w:b/>
        </w:rPr>
      </w:pPr>
    </w:p>
    <w:p w14:paraId="00000009" w14:textId="77777777" w:rsidR="00913802" w:rsidRPr="00E258C0" w:rsidRDefault="00E258C0">
      <w:pPr>
        <w:jc w:val="center"/>
        <w:rPr>
          <w:b/>
        </w:rPr>
      </w:pPr>
      <w:proofErr w:type="spellStart"/>
      <w:r w:rsidRPr="00E258C0">
        <w:rPr>
          <w:b/>
        </w:rPr>
        <w:t>Procès verbal</w:t>
      </w:r>
      <w:proofErr w:type="spellEnd"/>
      <w:r w:rsidRPr="00E258C0">
        <w:rPr>
          <w:b/>
        </w:rPr>
        <w:t xml:space="preserve"> d’assemblée générale extraordinaire</w:t>
      </w:r>
    </w:p>
    <w:p w14:paraId="0000000A" w14:textId="77777777" w:rsidR="00913802" w:rsidRPr="00E258C0" w:rsidRDefault="00913802"/>
    <w:p w14:paraId="0000000B" w14:textId="77777777" w:rsidR="00913802" w:rsidRPr="00E258C0" w:rsidRDefault="00E258C0">
      <w:pPr>
        <w:rPr>
          <w:sz w:val="20"/>
          <w:szCs w:val="20"/>
        </w:rPr>
      </w:pPr>
      <w:r w:rsidRPr="00E258C0">
        <w:t>Le 28 novembre 2022 de 12h à 14</w:t>
      </w:r>
      <w:proofErr w:type="gramStart"/>
      <w:r w:rsidRPr="00E258C0">
        <w:t>h ,</w:t>
      </w:r>
      <w:proofErr w:type="gramEnd"/>
      <w:r w:rsidRPr="00E258C0">
        <w:t xml:space="preserve"> </w:t>
      </w:r>
      <w:r w:rsidRPr="00E258C0">
        <w:rPr>
          <w:sz w:val="20"/>
          <w:szCs w:val="20"/>
        </w:rPr>
        <w:t xml:space="preserve">les membres de l’ANCMSP se sont </w:t>
      </w:r>
      <w:proofErr w:type="spellStart"/>
      <w:r w:rsidRPr="00E258C0">
        <w:rPr>
          <w:sz w:val="20"/>
          <w:szCs w:val="20"/>
        </w:rPr>
        <w:t>réuni·e·s</w:t>
      </w:r>
      <w:proofErr w:type="spellEnd"/>
      <w:r w:rsidRPr="00E258C0">
        <w:rPr>
          <w:sz w:val="20"/>
          <w:szCs w:val="20"/>
        </w:rPr>
        <w:t xml:space="preserve"> en visio-conférence pour tenir une assemblée générale extraordinaire. </w:t>
      </w:r>
    </w:p>
    <w:p w14:paraId="0000000C" w14:textId="77777777" w:rsidR="00913802" w:rsidRPr="00E258C0" w:rsidRDefault="00913802">
      <w:pPr>
        <w:rPr>
          <w:sz w:val="20"/>
          <w:szCs w:val="20"/>
        </w:rPr>
      </w:pPr>
    </w:p>
    <w:p w14:paraId="0000000D" w14:textId="77777777" w:rsidR="00913802" w:rsidRPr="00E258C0" w:rsidRDefault="00E258C0">
      <w:r w:rsidRPr="00E258C0">
        <w:t xml:space="preserve">Liste des </w:t>
      </w:r>
      <w:proofErr w:type="spellStart"/>
      <w:r w:rsidRPr="00E258C0">
        <w:t>présent·e·s</w:t>
      </w:r>
      <w:proofErr w:type="spellEnd"/>
      <w:r w:rsidRPr="00E258C0">
        <w:t xml:space="preserve"> en visioconférence : </w:t>
      </w:r>
    </w:p>
    <w:p w14:paraId="0000000E" w14:textId="77777777" w:rsidR="00913802" w:rsidRPr="00E258C0" w:rsidRDefault="00E258C0">
      <w:pPr>
        <w:numPr>
          <w:ilvl w:val="0"/>
          <w:numId w:val="2"/>
        </w:numPr>
      </w:pPr>
      <w:r w:rsidRPr="00E258C0">
        <w:rPr>
          <w:sz w:val="20"/>
          <w:szCs w:val="20"/>
        </w:rPr>
        <w:t>Marie ACABO</w:t>
      </w:r>
    </w:p>
    <w:p w14:paraId="0000000F" w14:textId="77777777" w:rsidR="00913802" w:rsidRPr="00E258C0" w:rsidRDefault="00E258C0">
      <w:pPr>
        <w:numPr>
          <w:ilvl w:val="0"/>
          <w:numId w:val="2"/>
        </w:numPr>
      </w:pPr>
      <w:r w:rsidRPr="00E258C0">
        <w:rPr>
          <w:sz w:val="20"/>
          <w:szCs w:val="20"/>
        </w:rPr>
        <w:t>Maxime BEHAR</w:t>
      </w:r>
    </w:p>
    <w:p w14:paraId="00000010" w14:textId="77777777" w:rsidR="00913802" w:rsidRPr="00E258C0" w:rsidRDefault="00E258C0">
      <w:pPr>
        <w:numPr>
          <w:ilvl w:val="0"/>
          <w:numId w:val="2"/>
        </w:numPr>
        <w:rPr>
          <w:sz w:val="20"/>
          <w:szCs w:val="20"/>
        </w:rPr>
      </w:pPr>
      <w:r w:rsidRPr="00E258C0">
        <w:rPr>
          <w:sz w:val="20"/>
          <w:szCs w:val="20"/>
        </w:rPr>
        <w:t>Déborah RIDEL</w:t>
      </w:r>
    </w:p>
    <w:p w14:paraId="00000011" w14:textId="77777777" w:rsidR="00913802" w:rsidRPr="00E258C0" w:rsidRDefault="00E258C0">
      <w:pPr>
        <w:numPr>
          <w:ilvl w:val="0"/>
          <w:numId w:val="2"/>
        </w:numPr>
        <w:rPr>
          <w:sz w:val="20"/>
          <w:szCs w:val="20"/>
        </w:rPr>
      </w:pPr>
      <w:r w:rsidRPr="00E258C0">
        <w:rPr>
          <w:sz w:val="20"/>
          <w:szCs w:val="20"/>
        </w:rPr>
        <w:t>Julien DUTOUR</w:t>
      </w:r>
    </w:p>
    <w:p w14:paraId="00000012" w14:textId="77777777" w:rsidR="00913802" w:rsidRPr="00E258C0" w:rsidRDefault="00E258C0">
      <w:pPr>
        <w:numPr>
          <w:ilvl w:val="0"/>
          <w:numId w:val="2"/>
        </w:numPr>
      </w:pPr>
      <w:r w:rsidRPr="00E258C0">
        <w:rPr>
          <w:sz w:val="20"/>
          <w:szCs w:val="20"/>
        </w:rPr>
        <w:t>Violette LARRIEU</w:t>
      </w:r>
    </w:p>
    <w:p w14:paraId="00000013" w14:textId="77777777" w:rsidR="00913802" w:rsidRPr="00E258C0" w:rsidRDefault="00E258C0">
      <w:pPr>
        <w:numPr>
          <w:ilvl w:val="0"/>
          <w:numId w:val="2"/>
        </w:numPr>
        <w:rPr>
          <w:sz w:val="20"/>
          <w:szCs w:val="20"/>
        </w:rPr>
      </w:pPr>
      <w:r w:rsidRPr="00E258C0">
        <w:rPr>
          <w:sz w:val="20"/>
          <w:szCs w:val="20"/>
        </w:rPr>
        <w:t>Romain DAMIEN</w:t>
      </w:r>
    </w:p>
    <w:p w14:paraId="00000014" w14:textId="77777777" w:rsidR="00913802" w:rsidRPr="00E258C0" w:rsidRDefault="00E258C0">
      <w:pPr>
        <w:numPr>
          <w:ilvl w:val="0"/>
          <w:numId w:val="2"/>
        </w:numPr>
        <w:rPr>
          <w:sz w:val="20"/>
          <w:szCs w:val="20"/>
        </w:rPr>
      </w:pPr>
      <w:r w:rsidRPr="00E258C0">
        <w:rPr>
          <w:sz w:val="20"/>
          <w:szCs w:val="20"/>
        </w:rPr>
        <w:t>Yves MIRMAN</w:t>
      </w:r>
    </w:p>
    <w:p w14:paraId="00000015" w14:textId="77777777" w:rsidR="00913802" w:rsidRPr="00E258C0" w:rsidRDefault="00E258C0">
      <w:pPr>
        <w:numPr>
          <w:ilvl w:val="0"/>
          <w:numId w:val="2"/>
        </w:numPr>
        <w:rPr>
          <w:sz w:val="20"/>
          <w:szCs w:val="20"/>
        </w:rPr>
      </w:pPr>
      <w:r w:rsidRPr="00E258C0">
        <w:rPr>
          <w:sz w:val="20"/>
          <w:szCs w:val="20"/>
        </w:rPr>
        <w:t>Valentin THOMAS</w:t>
      </w:r>
    </w:p>
    <w:p w14:paraId="00000016" w14:textId="77777777" w:rsidR="00913802" w:rsidRPr="00E258C0" w:rsidRDefault="00E258C0">
      <w:pPr>
        <w:numPr>
          <w:ilvl w:val="0"/>
          <w:numId w:val="2"/>
        </w:numPr>
        <w:rPr>
          <w:sz w:val="20"/>
          <w:szCs w:val="20"/>
        </w:rPr>
      </w:pPr>
      <w:r w:rsidRPr="00E258C0">
        <w:rPr>
          <w:sz w:val="20"/>
          <w:szCs w:val="20"/>
        </w:rPr>
        <w:t>Aude LEBRUN</w:t>
      </w:r>
    </w:p>
    <w:p w14:paraId="00000017" w14:textId="77777777" w:rsidR="00913802" w:rsidRPr="00E258C0" w:rsidRDefault="00E258C0">
      <w:pPr>
        <w:numPr>
          <w:ilvl w:val="0"/>
          <w:numId w:val="2"/>
        </w:numPr>
        <w:rPr>
          <w:sz w:val="20"/>
          <w:szCs w:val="20"/>
        </w:rPr>
      </w:pPr>
      <w:r w:rsidRPr="00E258C0">
        <w:rPr>
          <w:sz w:val="20"/>
          <w:szCs w:val="20"/>
        </w:rPr>
        <w:t>Jean-Baptiste DEVAUX</w:t>
      </w:r>
    </w:p>
    <w:p w14:paraId="00000018" w14:textId="77777777" w:rsidR="00913802" w:rsidRPr="00E258C0" w:rsidRDefault="00E258C0">
      <w:pPr>
        <w:numPr>
          <w:ilvl w:val="0"/>
          <w:numId w:val="2"/>
        </w:numPr>
        <w:rPr>
          <w:sz w:val="20"/>
          <w:szCs w:val="20"/>
        </w:rPr>
      </w:pPr>
      <w:r w:rsidRPr="00E258C0">
        <w:rPr>
          <w:sz w:val="20"/>
          <w:szCs w:val="20"/>
        </w:rPr>
        <w:t>Lucie LONGUET</w:t>
      </w:r>
    </w:p>
    <w:p w14:paraId="00000019" w14:textId="77777777" w:rsidR="00913802" w:rsidRPr="00E258C0" w:rsidRDefault="00E258C0">
      <w:pPr>
        <w:numPr>
          <w:ilvl w:val="0"/>
          <w:numId w:val="2"/>
        </w:numPr>
        <w:rPr>
          <w:sz w:val="20"/>
          <w:szCs w:val="20"/>
        </w:rPr>
      </w:pPr>
      <w:r w:rsidRPr="00E258C0">
        <w:rPr>
          <w:sz w:val="20"/>
          <w:szCs w:val="20"/>
        </w:rPr>
        <w:t>Léonard COLOMBA-PETTENG</w:t>
      </w:r>
    </w:p>
    <w:p w14:paraId="0000001A" w14:textId="77777777" w:rsidR="00913802" w:rsidRPr="00E258C0" w:rsidRDefault="00E258C0">
      <w:pPr>
        <w:numPr>
          <w:ilvl w:val="0"/>
          <w:numId w:val="2"/>
        </w:numPr>
        <w:rPr>
          <w:sz w:val="20"/>
          <w:szCs w:val="20"/>
        </w:rPr>
      </w:pPr>
      <w:r w:rsidRPr="00E258C0">
        <w:rPr>
          <w:sz w:val="20"/>
          <w:szCs w:val="20"/>
        </w:rPr>
        <w:t>Myrtille PICAUD</w:t>
      </w:r>
    </w:p>
    <w:p w14:paraId="0000001B" w14:textId="77777777" w:rsidR="00913802" w:rsidRPr="00E258C0" w:rsidRDefault="00E258C0">
      <w:pPr>
        <w:numPr>
          <w:ilvl w:val="0"/>
          <w:numId w:val="2"/>
        </w:numPr>
        <w:rPr>
          <w:sz w:val="20"/>
          <w:szCs w:val="20"/>
        </w:rPr>
      </w:pPr>
      <w:r w:rsidRPr="00E258C0">
        <w:rPr>
          <w:sz w:val="20"/>
          <w:szCs w:val="20"/>
        </w:rPr>
        <w:t>Pierre MAYANCE</w:t>
      </w:r>
    </w:p>
    <w:p w14:paraId="0000001C" w14:textId="77777777" w:rsidR="00913802" w:rsidRPr="00E258C0" w:rsidRDefault="00E258C0">
      <w:pPr>
        <w:numPr>
          <w:ilvl w:val="0"/>
          <w:numId w:val="2"/>
        </w:numPr>
        <w:rPr>
          <w:sz w:val="20"/>
          <w:szCs w:val="20"/>
        </w:rPr>
      </w:pPr>
      <w:r w:rsidRPr="00E258C0">
        <w:rPr>
          <w:sz w:val="20"/>
          <w:szCs w:val="20"/>
        </w:rPr>
        <w:t>Guillaume SILHOL</w:t>
      </w:r>
    </w:p>
    <w:p w14:paraId="0000001D" w14:textId="77777777" w:rsidR="00913802" w:rsidRPr="00E258C0" w:rsidRDefault="00E258C0">
      <w:pPr>
        <w:numPr>
          <w:ilvl w:val="0"/>
          <w:numId w:val="2"/>
        </w:numPr>
        <w:rPr>
          <w:sz w:val="20"/>
          <w:szCs w:val="20"/>
        </w:rPr>
      </w:pPr>
      <w:r w:rsidRPr="00E258C0">
        <w:rPr>
          <w:sz w:val="20"/>
          <w:szCs w:val="20"/>
        </w:rPr>
        <w:t>Ronan JACQUIN</w:t>
      </w:r>
    </w:p>
    <w:p w14:paraId="0000001E" w14:textId="77777777" w:rsidR="00913802" w:rsidRPr="00E258C0" w:rsidRDefault="00E258C0">
      <w:pPr>
        <w:numPr>
          <w:ilvl w:val="0"/>
          <w:numId w:val="2"/>
        </w:numPr>
        <w:rPr>
          <w:sz w:val="20"/>
          <w:szCs w:val="20"/>
        </w:rPr>
      </w:pPr>
      <w:r w:rsidRPr="00E258C0">
        <w:rPr>
          <w:sz w:val="20"/>
          <w:szCs w:val="20"/>
        </w:rPr>
        <w:t>Constantin BRISSAUD</w:t>
      </w:r>
    </w:p>
    <w:p w14:paraId="0000001F" w14:textId="77777777" w:rsidR="00913802" w:rsidRPr="00E258C0" w:rsidRDefault="00E258C0">
      <w:pPr>
        <w:numPr>
          <w:ilvl w:val="0"/>
          <w:numId w:val="2"/>
        </w:numPr>
        <w:rPr>
          <w:sz w:val="20"/>
          <w:szCs w:val="20"/>
        </w:rPr>
      </w:pPr>
      <w:r w:rsidRPr="00E258C0">
        <w:rPr>
          <w:sz w:val="20"/>
          <w:szCs w:val="20"/>
        </w:rPr>
        <w:t>Jeanne PAHUN</w:t>
      </w:r>
    </w:p>
    <w:p w14:paraId="00000020" w14:textId="77777777" w:rsidR="00913802" w:rsidRPr="00E258C0" w:rsidRDefault="00E258C0">
      <w:pPr>
        <w:numPr>
          <w:ilvl w:val="0"/>
          <w:numId w:val="2"/>
        </w:numPr>
        <w:rPr>
          <w:sz w:val="20"/>
          <w:szCs w:val="20"/>
        </w:rPr>
      </w:pPr>
      <w:r w:rsidRPr="00E258C0">
        <w:rPr>
          <w:sz w:val="20"/>
          <w:szCs w:val="20"/>
        </w:rPr>
        <w:t>Zoé TINTURIER</w:t>
      </w:r>
    </w:p>
    <w:p w14:paraId="00000021" w14:textId="77777777" w:rsidR="00913802" w:rsidRPr="00E258C0" w:rsidRDefault="00E258C0">
      <w:pPr>
        <w:numPr>
          <w:ilvl w:val="0"/>
          <w:numId w:val="2"/>
        </w:numPr>
        <w:rPr>
          <w:i/>
          <w:sz w:val="20"/>
          <w:szCs w:val="20"/>
        </w:rPr>
      </w:pPr>
      <w:proofErr w:type="spellStart"/>
      <w:r w:rsidRPr="00E258C0">
        <w:rPr>
          <w:sz w:val="20"/>
          <w:szCs w:val="20"/>
        </w:rPr>
        <w:t>Tecla</w:t>
      </w:r>
      <w:proofErr w:type="spellEnd"/>
      <w:r w:rsidRPr="00E258C0">
        <w:rPr>
          <w:sz w:val="20"/>
          <w:szCs w:val="20"/>
        </w:rPr>
        <w:t xml:space="preserve"> RAYNAUD </w:t>
      </w:r>
    </w:p>
    <w:p w14:paraId="00000022" w14:textId="77777777" w:rsidR="00913802" w:rsidRPr="00E258C0" w:rsidRDefault="00E258C0">
      <w:pPr>
        <w:numPr>
          <w:ilvl w:val="0"/>
          <w:numId w:val="2"/>
        </w:numPr>
        <w:rPr>
          <w:sz w:val="20"/>
          <w:szCs w:val="20"/>
        </w:rPr>
      </w:pPr>
      <w:r w:rsidRPr="00E258C0">
        <w:rPr>
          <w:sz w:val="20"/>
          <w:szCs w:val="20"/>
        </w:rPr>
        <w:t>Camille TRAORE</w:t>
      </w:r>
    </w:p>
    <w:p w14:paraId="00000023" w14:textId="77777777" w:rsidR="00913802" w:rsidRPr="00E258C0" w:rsidRDefault="00E258C0">
      <w:proofErr w:type="spellStart"/>
      <w:r w:rsidRPr="00E258C0">
        <w:t>Excusé·e·s</w:t>
      </w:r>
      <w:proofErr w:type="spellEnd"/>
      <w:r w:rsidRPr="00E258C0">
        <w:t xml:space="preserve"> : Marion Lang et Sabine </w:t>
      </w:r>
      <w:proofErr w:type="spellStart"/>
      <w:r w:rsidRPr="00E258C0">
        <w:t>Guez</w:t>
      </w:r>
      <w:proofErr w:type="spellEnd"/>
    </w:p>
    <w:p w14:paraId="00000024" w14:textId="77777777" w:rsidR="00913802" w:rsidRPr="00E258C0" w:rsidRDefault="00913802"/>
    <w:p w14:paraId="00000025" w14:textId="77777777" w:rsidR="00913802" w:rsidRPr="00E258C0" w:rsidRDefault="00E258C0">
      <w:r w:rsidRPr="00E258C0">
        <w:t xml:space="preserve">Deborah </w:t>
      </w:r>
      <w:proofErr w:type="spellStart"/>
      <w:r w:rsidRPr="00E258C0">
        <w:t>Ridel</w:t>
      </w:r>
      <w:proofErr w:type="spellEnd"/>
      <w:r w:rsidRPr="00E258C0">
        <w:t xml:space="preserve"> est désignée présidente de séance. </w:t>
      </w:r>
    </w:p>
    <w:p w14:paraId="00000026" w14:textId="77777777" w:rsidR="00913802" w:rsidRPr="00E258C0" w:rsidRDefault="00E258C0">
      <w:r w:rsidRPr="00E258C0">
        <w:t xml:space="preserve">Jeanne </w:t>
      </w:r>
      <w:proofErr w:type="spellStart"/>
      <w:r w:rsidRPr="00E258C0">
        <w:t>Pahun</w:t>
      </w:r>
      <w:proofErr w:type="spellEnd"/>
      <w:r w:rsidRPr="00E258C0">
        <w:t xml:space="preserve">, Jean-Baptiste Devaux et Valentin Thomas sont </w:t>
      </w:r>
      <w:proofErr w:type="spellStart"/>
      <w:r w:rsidRPr="00E258C0">
        <w:t>désigné·e·s</w:t>
      </w:r>
      <w:proofErr w:type="spellEnd"/>
      <w:r w:rsidRPr="00E258C0">
        <w:t xml:space="preserve"> secrétaires de sé</w:t>
      </w:r>
      <w:r w:rsidRPr="00E258C0">
        <w:t>ance.</w:t>
      </w:r>
    </w:p>
    <w:p w14:paraId="00000027" w14:textId="77777777" w:rsidR="00913802" w:rsidRPr="00E258C0" w:rsidRDefault="00913802"/>
    <w:p w14:paraId="00000028" w14:textId="77777777" w:rsidR="00913802" w:rsidRPr="00E258C0" w:rsidRDefault="00E258C0">
      <w:pPr>
        <w:rPr>
          <w:sz w:val="26"/>
          <w:szCs w:val="26"/>
          <w:u w:val="single"/>
        </w:rPr>
      </w:pPr>
      <w:r w:rsidRPr="00E258C0">
        <w:rPr>
          <w:sz w:val="24"/>
          <w:szCs w:val="24"/>
          <w:u w:val="single"/>
        </w:rPr>
        <w:t xml:space="preserve">Ordre du jour </w:t>
      </w:r>
      <w:r w:rsidRPr="00E258C0">
        <w:rPr>
          <w:i/>
          <w:sz w:val="24"/>
          <w:szCs w:val="24"/>
          <w:u w:val="single"/>
        </w:rPr>
        <w:t>(vote)</w:t>
      </w:r>
      <w:r w:rsidRPr="00E258C0">
        <w:rPr>
          <w:sz w:val="24"/>
          <w:szCs w:val="24"/>
          <w:u w:val="single"/>
        </w:rPr>
        <w:t xml:space="preserve"> : </w:t>
      </w:r>
    </w:p>
    <w:p w14:paraId="00000029" w14:textId="77777777" w:rsidR="00913802" w:rsidRPr="00E258C0" w:rsidRDefault="00E258C0">
      <w:pPr>
        <w:spacing w:after="200" w:line="240" w:lineRule="auto"/>
        <w:rPr>
          <w:i/>
          <w:sz w:val="24"/>
          <w:szCs w:val="24"/>
        </w:rPr>
      </w:pPr>
      <w:r w:rsidRPr="00E258C0">
        <w:rPr>
          <w:sz w:val="24"/>
          <w:szCs w:val="24"/>
        </w:rPr>
        <w:t xml:space="preserve">1) Propositions de modifications des statuts (articles 1,2,5,8 et 10) </w:t>
      </w:r>
      <w:r w:rsidRPr="00E258C0">
        <w:rPr>
          <w:i/>
          <w:sz w:val="24"/>
          <w:szCs w:val="24"/>
        </w:rPr>
        <w:t>(5 votes)</w:t>
      </w:r>
    </w:p>
    <w:p w14:paraId="0000002A" w14:textId="77777777" w:rsidR="00913802" w:rsidRPr="00E258C0" w:rsidRDefault="00E258C0">
      <w:pPr>
        <w:pBdr>
          <w:left w:val="none" w:sz="0" w:space="22" w:color="auto"/>
        </w:pBdr>
        <w:spacing w:before="240" w:after="200" w:line="240" w:lineRule="auto"/>
        <w:rPr>
          <w:i/>
          <w:sz w:val="24"/>
          <w:szCs w:val="24"/>
        </w:rPr>
      </w:pPr>
      <w:r w:rsidRPr="00E258C0">
        <w:rPr>
          <w:sz w:val="24"/>
          <w:szCs w:val="24"/>
        </w:rPr>
        <w:t>2) Nomination d'</w:t>
      </w:r>
      <w:proofErr w:type="spellStart"/>
      <w:r w:rsidRPr="00E258C0">
        <w:rPr>
          <w:sz w:val="24"/>
          <w:szCs w:val="24"/>
        </w:rPr>
        <w:t>un·e</w:t>
      </w:r>
      <w:proofErr w:type="spellEnd"/>
      <w:r w:rsidRPr="00E258C0">
        <w:rPr>
          <w:sz w:val="24"/>
          <w:szCs w:val="24"/>
        </w:rPr>
        <w:t xml:space="preserve"> mandataire du compte bancaire principal </w:t>
      </w:r>
      <w:r w:rsidRPr="00E258C0">
        <w:rPr>
          <w:i/>
          <w:sz w:val="24"/>
          <w:szCs w:val="24"/>
        </w:rPr>
        <w:t>(vote)</w:t>
      </w:r>
    </w:p>
    <w:p w14:paraId="0000002B" w14:textId="77777777" w:rsidR="00913802" w:rsidRPr="00E258C0" w:rsidRDefault="00E258C0">
      <w:pPr>
        <w:pBdr>
          <w:left w:val="none" w:sz="0" w:space="22" w:color="auto"/>
        </w:pBdr>
        <w:spacing w:before="240" w:after="200" w:line="240" w:lineRule="auto"/>
        <w:rPr>
          <w:sz w:val="26"/>
          <w:szCs w:val="26"/>
        </w:rPr>
      </w:pPr>
      <w:r w:rsidRPr="00E258C0">
        <w:rPr>
          <w:sz w:val="24"/>
          <w:szCs w:val="24"/>
        </w:rPr>
        <w:t>3) Discussion politique sur les orientations générales de l'association</w:t>
      </w:r>
    </w:p>
    <w:p w14:paraId="0000002C" w14:textId="77777777" w:rsidR="00913802" w:rsidRPr="00E258C0" w:rsidRDefault="00E258C0">
      <w:pPr>
        <w:pBdr>
          <w:left w:val="none" w:sz="0" w:space="22" w:color="auto"/>
        </w:pBdr>
        <w:spacing w:before="240" w:after="200" w:line="240" w:lineRule="auto"/>
      </w:pPr>
      <w:r w:rsidRPr="00E258C0">
        <w:rPr>
          <w:sz w:val="24"/>
          <w:szCs w:val="24"/>
        </w:rPr>
        <w:t>4) Questions diverses</w:t>
      </w:r>
    </w:p>
    <w:p w14:paraId="0000002D" w14:textId="77777777" w:rsidR="00913802" w:rsidRPr="00E258C0" w:rsidRDefault="00913802"/>
    <w:p w14:paraId="0000002E" w14:textId="77777777" w:rsidR="00913802" w:rsidRPr="00E258C0" w:rsidRDefault="00913802"/>
    <w:p w14:paraId="0000002F" w14:textId="77777777" w:rsidR="00913802" w:rsidRPr="00E258C0" w:rsidRDefault="00E258C0">
      <w:r w:rsidRPr="00E258C0">
        <w:rPr>
          <w:b/>
        </w:rPr>
        <w:t>Vote de l’ordre du jour :</w:t>
      </w:r>
      <w:r w:rsidRPr="00E258C0">
        <w:t xml:space="preserve"> </w:t>
      </w:r>
    </w:p>
    <w:p w14:paraId="00000030" w14:textId="77777777" w:rsidR="00913802" w:rsidRPr="00E258C0" w:rsidRDefault="00E258C0">
      <w:r w:rsidRPr="00E258C0">
        <w:t xml:space="preserve">Nombre de </w:t>
      </w:r>
      <w:proofErr w:type="spellStart"/>
      <w:r w:rsidRPr="00E258C0">
        <w:t>votant·e·s</w:t>
      </w:r>
      <w:proofErr w:type="spellEnd"/>
      <w:r w:rsidRPr="00E258C0">
        <w:t xml:space="preserve"> : 23 (21 </w:t>
      </w:r>
      <w:proofErr w:type="spellStart"/>
      <w:r w:rsidRPr="00E258C0">
        <w:t>présent-es</w:t>
      </w:r>
      <w:proofErr w:type="spellEnd"/>
      <w:r w:rsidRPr="00E258C0">
        <w:t xml:space="preserve"> et 2 procurations)</w:t>
      </w:r>
    </w:p>
    <w:p w14:paraId="00000031" w14:textId="77777777" w:rsidR="00913802" w:rsidRPr="00E258C0" w:rsidRDefault="00E258C0">
      <w:pPr>
        <w:numPr>
          <w:ilvl w:val="0"/>
          <w:numId w:val="1"/>
        </w:numPr>
      </w:pPr>
      <w:r w:rsidRPr="00E258C0">
        <w:t>Pour : 23 (unanimité)</w:t>
      </w:r>
    </w:p>
    <w:p w14:paraId="00000032" w14:textId="77777777" w:rsidR="00913802" w:rsidRPr="00E258C0" w:rsidRDefault="00E258C0">
      <w:pPr>
        <w:numPr>
          <w:ilvl w:val="0"/>
          <w:numId w:val="1"/>
        </w:numPr>
      </w:pPr>
      <w:r w:rsidRPr="00E258C0">
        <w:t>Contre : 0</w:t>
      </w:r>
    </w:p>
    <w:p w14:paraId="00000033" w14:textId="77777777" w:rsidR="00913802" w:rsidRPr="00E258C0" w:rsidRDefault="00E258C0">
      <w:pPr>
        <w:numPr>
          <w:ilvl w:val="0"/>
          <w:numId w:val="1"/>
        </w:numPr>
      </w:pPr>
      <w:r w:rsidRPr="00E258C0">
        <w:t>Abstention : 0</w:t>
      </w:r>
    </w:p>
    <w:p w14:paraId="00000034" w14:textId="77777777" w:rsidR="00913802" w:rsidRPr="00E258C0" w:rsidRDefault="00E258C0">
      <w:pPr>
        <w:numPr>
          <w:ilvl w:val="0"/>
          <w:numId w:val="1"/>
        </w:numPr>
      </w:pPr>
      <w:r w:rsidRPr="00E258C0">
        <w:t>Ne prend pas part au vote</w:t>
      </w:r>
      <w:r w:rsidRPr="00E258C0">
        <w:t xml:space="preserve"> : 0</w:t>
      </w:r>
    </w:p>
    <w:p w14:paraId="00000035" w14:textId="77777777" w:rsidR="00913802" w:rsidRPr="00E258C0" w:rsidRDefault="00913802"/>
    <w:p w14:paraId="00000036" w14:textId="77777777" w:rsidR="00913802" w:rsidRPr="00E258C0" w:rsidRDefault="00E258C0">
      <w:pPr>
        <w:spacing w:after="200" w:line="240" w:lineRule="auto"/>
        <w:rPr>
          <w:sz w:val="24"/>
          <w:szCs w:val="24"/>
          <w:u w:val="single"/>
        </w:rPr>
      </w:pPr>
      <w:r w:rsidRPr="00E258C0">
        <w:rPr>
          <w:sz w:val="24"/>
          <w:szCs w:val="24"/>
          <w:u w:val="single"/>
        </w:rPr>
        <w:t xml:space="preserve">1) Propositions de modifications des statuts </w:t>
      </w:r>
    </w:p>
    <w:p w14:paraId="00000037" w14:textId="77777777" w:rsidR="00913802" w:rsidRPr="00E258C0" w:rsidRDefault="00913802">
      <w:pPr>
        <w:spacing w:after="200" w:line="240" w:lineRule="auto"/>
        <w:rPr>
          <w:sz w:val="24"/>
          <w:szCs w:val="24"/>
        </w:rPr>
      </w:pPr>
    </w:p>
    <w:p w14:paraId="00000038" w14:textId="77777777" w:rsidR="00913802" w:rsidRPr="00E258C0" w:rsidRDefault="00E258C0">
      <w:pPr>
        <w:rPr>
          <w:b/>
        </w:rPr>
      </w:pPr>
      <w:r w:rsidRPr="00E258C0">
        <w:rPr>
          <w:b/>
        </w:rPr>
        <w:t xml:space="preserve">Vote de l’article 1, </w:t>
      </w:r>
      <w:proofErr w:type="gramStart"/>
      <w:r w:rsidRPr="00E258C0">
        <w:rPr>
          <w:b/>
        </w:rPr>
        <w:t>modifier:</w:t>
      </w:r>
      <w:proofErr w:type="gramEnd"/>
      <w:r w:rsidRPr="00E258C0">
        <w:rPr>
          <w:b/>
        </w:rPr>
        <w:t xml:space="preserve"> </w:t>
      </w:r>
    </w:p>
    <w:p w14:paraId="00000039" w14:textId="77777777" w:rsidR="00913802" w:rsidRPr="00E258C0" w:rsidRDefault="00913802">
      <w:pPr>
        <w:rPr>
          <w:b/>
        </w:rPr>
      </w:pPr>
    </w:p>
    <w:p w14:paraId="0000003A" w14:textId="77777777" w:rsidR="00913802" w:rsidRPr="00E258C0" w:rsidRDefault="00E258C0">
      <w:r w:rsidRPr="00E258C0">
        <w:rPr>
          <w:b/>
        </w:rPr>
        <w:t xml:space="preserve">"Article 1 - Dénomination </w:t>
      </w:r>
      <w:r w:rsidRPr="00E258C0">
        <w:t xml:space="preserve">Il est fondé entre les </w:t>
      </w:r>
      <w:proofErr w:type="spellStart"/>
      <w:r w:rsidRPr="00E258C0">
        <w:t>adhérent·e·s</w:t>
      </w:r>
      <w:proofErr w:type="spellEnd"/>
      <w:r w:rsidRPr="00E258C0">
        <w:t xml:space="preserve"> aux présents statuts une association régie par la loi du 1er juillet 1901 et le décret du </w:t>
      </w:r>
      <w:r w:rsidRPr="00E258C0">
        <w:rPr>
          <w:color w:val="005A95"/>
        </w:rPr>
        <w:t>16 août 1901</w:t>
      </w:r>
      <w:r w:rsidRPr="00E258C0">
        <w:t xml:space="preserve"> ayant pour titre : « Association Nationale des Candidats aux Métiers de la Science </w:t>
      </w:r>
      <w:proofErr w:type="gramStart"/>
      <w:r w:rsidRPr="00E258C0">
        <w:t>Politique»</w:t>
      </w:r>
      <w:proofErr w:type="gramEnd"/>
      <w:r w:rsidRPr="00E258C0">
        <w:t xml:space="preserve"> (ANCMSP). Cette appella</w:t>
      </w:r>
      <w:r w:rsidRPr="00E258C0">
        <w:t>tion remplace celle d</w:t>
      </w:r>
      <w:proofErr w:type="gramStart"/>
      <w:r w:rsidRPr="00E258C0">
        <w:t>’«</w:t>
      </w:r>
      <w:proofErr w:type="gramEnd"/>
      <w:r w:rsidRPr="00E258C0">
        <w:t xml:space="preserve"> Association Nationale des Candidats à l’Enseignement de la Science Politique » (ANCESP)."</w:t>
      </w:r>
    </w:p>
    <w:p w14:paraId="0000003B" w14:textId="77777777" w:rsidR="00913802" w:rsidRPr="00E258C0" w:rsidRDefault="00913802"/>
    <w:p w14:paraId="0000003C" w14:textId="77777777" w:rsidR="00913802" w:rsidRPr="00E258C0" w:rsidRDefault="00E258C0">
      <w:pPr>
        <w:rPr>
          <w:i/>
        </w:rPr>
      </w:pPr>
      <w:r w:rsidRPr="00E258C0">
        <w:rPr>
          <w:i/>
        </w:rPr>
        <w:t>Par :</w:t>
      </w:r>
    </w:p>
    <w:p w14:paraId="0000003D" w14:textId="77777777" w:rsidR="00913802" w:rsidRPr="00E258C0" w:rsidRDefault="00913802">
      <w:pPr>
        <w:rPr>
          <w:i/>
        </w:rPr>
      </w:pPr>
    </w:p>
    <w:p w14:paraId="0000003E" w14:textId="77777777" w:rsidR="00913802" w:rsidRPr="00E258C0" w:rsidRDefault="00E258C0">
      <w:r w:rsidRPr="00E258C0">
        <w:rPr>
          <w:b/>
        </w:rPr>
        <w:t xml:space="preserve">"Article 1 - Dénomination </w:t>
      </w:r>
      <w:r w:rsidRPr="00E258C0">
        <w:t xml:space="preserve">Il est fondé entre les </w:t>
      </w:r>
      <w:proofErr w:type="spellStart"/>
      <w:r w:rsidRPr="00E258C0">
        <w:t>adhérent·e·s</w:t>
      </w:r>
      <w:proofErr w:type="spellEnd"/>
      <w:r w:rsidRPr="00E258C0">
        <w:t xml:space="preserve"> aux présents statuts une association régie par la loi du 1er juillet 190</w:t>
      </w:r>
      <w:r w:rsidRPr="00E258C0">
        <w:t xml:space="preserve">1 et le décret du </w:t>
      </w:r>
      <w:r w:rsidRPr="00E258C0">
        <w:rPr>
          <w:color w:val="005A95"/>
        </w:rPr>
        <w:t>16 août 1901</w:t>
      </w:r>
      <w:r w:rsidRPr="00E258C0">
        <w:t xml:space="preserve"> ayant pour titre : « Association Nationale des </w:t>
      </w:r>
      <w:proofErr w:type="spellStart"/>
      <w:r w:rsidRPr="00E258C0">
        <w:rPr>
          <w:b/>
          <w:u w:val="single"/>
        </w:rPr>
        <w:t>Candidat·es</w:t>
      </w:r>
      <w:proofErr w:type="spellEnd"/>
      <w:r w:rsidRPr="00E258C0">
        <w:t xml:space="preserve"> aux Métiers de la Science </w:t>
      </w:r>
      <w:proofErr w:type="gramStart"/>
      <w:r w:rsidRPr="00E258C0">
        <w:t>Politique»</w:t>
      </w:r>
      <w:proofErr w:type="gramEnd"/>
      <w:r w:rsidRPr="00E258C0">
        <w:t xml:space="preserve"> (ANCMSP). </w:t>
      </w:r>
      <w:r w:rsidRPr="00E258C0">
        <w:rPr>
          <w:b/>
          <w:u w:val="single"/>
        </w:rPr>
        <w:t xml:space="preserve">Cette appellation remplace celle </w:t>
      </w:r>
      <w:proofErr w:type="gramStart"/>
      <w:r w:rsidRPr="00E258C0">
        <w:rPr>
          <w:b/>
          <w:u w:val="single"/>
        </w:rPr>
        <w:t>d’ «</w:t>
      </w:r>
      <w:proofErr w:type="gramEnd"/>
      <w:r w:rsidRPr="00E258C0">
        <w:rPr>
          <w:b/>
          <w:u w:val="single"/>
        </w:rPr>
        <w:t xml:space="preserve"> Association Nationale des Candidats aux Métiers de la Science Politique» (ANCMSP)</w:t>
      </w:r>
      <w:r w:rsidRPr="00E258C0">
        <w:rPr>
          <w:b/>
          <w:u w:val="single"/>
        </w:rPr>
        <w:t xml:space="preserve">, qui remplaçait l’appellation </w:t>
      </w:r>
      <w:r w:rsidRPr="00E258C0">
        <w:t>« Association Nationale des Candidats à l’Enseignement de la Science Politique » (ANCESP)."</w:t>
      </w:r>
    </w:p>
    <w:p w14:paraId="0000003F" w14:textId="77777777" w:rsidR="00913802" w:rsidRPr="00E258C0" w:rsidRDefault="00913802"/>
    <w:p w14:paraId="00000040" w14:textId="77777777" w:rsidR="00913802" w:rsidRPr="00E258C0" w:rsidRDefault="00E258C0">
      <w:r w:rsidRPr="00E258C0">
        <w:t xml:space="preserve">Nombre de </w:t>
      </w:r>
      <w:proofErr w:type="spellStart"/>
      <w:r w:rsidRPr="00E258C0">
        <w:t>votant·e·s</w:t>
      </w:r>
      <w:proofErr w:type="spellEnd"/>
      <w:r w:rsidRPr="00E258C0">
        <w:t xml:space="preserve"> : 20 + 2 procurations</w:t>
      </w:r>
    </w:p>
    <w:p w14:paraId="00000041" w14:textId="77777777" w:rsidR="00913802" w:rsidRPr="00E258C0" w:rsidRDefault="00E258C0">
      <w:pPr>
        <w:numPr>
          <w:ilvl w:val="0"/>
          <w:numId w:val="1"/>
        </w:numPr>
      </w:pPr>
      <w:r w:rsidRPr="00E258C0">
        <w:t xml:space="preserve">Pour : 22 </w:t>
      </w:r>
    </w:p>
    <w:p w14:paraId="00000042" w14:textId="77777777" w:rsidR="00913802" w:rsidRPr="00E258C0" w:rsidRDefault="00E258C0">
      <w:pPr>
        <w:numPr>
          <w:ilvl w:val="0"/>
          <w:numId w:val="1"/>
        </w:numPr>
      </w:pPr>
      <w:r w:rsidRPr="00E258C0">
        <w:t>Contre : 0</w:t>
      </w:r>
    </w:p>
    <w:p w14:paraId="00000043" w14:textId="77777777" w:rsidR="00913802" w:rsidRPr="00E258C0" w:rsidRDefault="00E258C0">
      <w:pPr>
        <w:numPr>
          <w:ilvl w:val="0"/>
          <w:numId w:val="1"/>
        </w:numPr>
      </w:pPr>
      <w:r w:rsidRPr="00E258C0">
        <w:t>Abstention : 0</w:t>
      </w:r>
    </w:p>
    <w:p w14:paraId="00000044" w14:textId="77777777" w:rsidR="00913802" w:rsidRPr="00E258C0" w:rsidRDefault="00E258C0">
      <w:pPr>
        <w:numPr>
          <w:ilvl w:val="0"/>
          <w:numId w:val="1"/>
        </w:numPr>
      </w:pPr>
      <w:r w:rsidRPr="00E258C0">
        <w:t>Ne prend pas part au vote : 0</w:t>
      </w:r>
    </w:p>
    <w:p w14:paraId="00000045" w14:textId="77777777" w:rsidR="00913802" w:rsidRPr="00E258C0" w:rsidRDefault="00913802"/>
    <w:p w14:paraId="00000046" w14:textId="77777777" w:rsidR="00913802" w:rsidRPr="00E258C0" w:rsidRDefault="00E258C0">
      <w:r w:rsidRPr="00E258C0">
        <w:rPr>
          <w:b/>
        </w:rPr>
        <w:t xml:space="preserve">Vote de l’article 2, modifier : </w:t>
      </w:r>
    </w:p>
    <w:p w14:paraId="00000047" w14:textId="77777777" w:rsidR="00913802" w:rsidRPr="00E258C0" w:rsidRDefault="00E258C0">
      <w:pPr>
        <w:pBdr>
          <w:left w:val="none" w:sz="0" w:space="13" w:color="auto"/>
        </w:pBdr>
        <w:spacing w:before="240" w:after="240"/>
      </w:pPr>
      <w:r w:rsidRPr="00E258C0">
        <w:rPr>
          <w:b/>
        </w:rPr>
        <w:t xml:space="preserve">"Article 2 : </w:t>
      </w:r>
      <w:r w:rsidRPr="00E258C0">
        <w:t xml:space="preserve">Cette association a pour but la défense des intérêts des </w:t>
      </w:r>
      <w:proofErr w:type="spellStart"/>
      <w:r w:rsidRPr="00E258C0">
        <w:t>candidat·e·s</w:t>
      </w:r>
      <w:proofErr w:type="spellEnd"/>
      <w:r w:rsidRPr="00E258C0">
        <w:t xml:space="preserve"> aux métiers de la science politique, la défense des intérêts des </w:t>
      </w:r>
      <w:proofErr w:type="spellStart"/>
      <w:r w:rsidRPr="00E258C0">
        <w:t>doctorant·e·s</w:t>
      </w:r>
      <w:proofErr w:type="spellEnd"/>
      <w:r w:rsidRPr="00E258C0">
        <w:t xml:space="preserve"> et </w:t>
      </w:r>
      <w:proofErr w:type="spellStart"/>
      <w:r w:rsidRPr="00E258C0">
        <w:t>docteur·e·s</w:t>
      </w:r>
      <w:proofErr w:type="spellEnd"/>
      <w:r w:rsidRPr="00E258C0">
        <w:t xml:space="preserve"> en sciences hum</w:t>
      </w:r>
      <w:r w:rsidRPr="00E258C0">
        <w:t>aines et sociales qui travaillent sur le politique, ainsi que la reconnaissance et la promotion du travail scientifique sur le politique. L’ANCMSP est indépendante de toute autre organisation politique, syndicale, ou associative, de toute institution ou co</w:t>
      </w:r>
      <w:r w:rsidRPr="00E258C0">
        <w:t>llectif de l’ESR. L’association peut être adhérente d’autres associations qui sont en accord avec son objet. Cette adhésion est approuvée par l’Assemblée générale."</w:t>
      </w:r>
    </w:p>
    <w:p w14:paraId="00000048" w14:textId="77777777" w:rsidR="00913802" w:rsidRPr="00E258C0" w:rsidRDefault="00E258C0">
      <w:pPr>
        <w:pBdr>
          <w:left w:val="none" w:sz="0" w:space="13" w:color="auto"/>
        </w:pBdr>
        <w:spacing w:before="240" w:after="240"/>
        <w:rPr>
          <w:i/>
        </w:rPr>
      </w:pPr>
      <w:r w:rsidRPr="00E258C0">
        <w:rPr>
          <w:i/>
        </w:rPr>
        <w:t xml:space="preserve">Par : </w:t>
      </w:r>
    </w:p>
    <w:p w14:paraId="00000049" w14:textId="77777777" w:rsidR="00913802" w:rsidRPr="00E258C0" w:rsidRDefault="00E258C0">
      <w:pPr>
        <w:pBdr>
          <w:left w:val="none" w:sz="0" w:space="13" w:color="auto"/>
        </w:pBdr>
        <w:spacing w:before="240" w:after="240"/>
      </w:pPr>
      <w:r w:rsidRPr="00E258C0">
        <w:rPr>
          <w:b/>
        </w:rPr>
        <w:t xml:space="preserve">"Article 2 : </w:t>
      </w:r>
      <w:r w:rsidRPr="00E258C0">
        <w:t xml:space="preserve">Cette association a pour but la défense des intérêts des </w:t>
      </w:r>
      <w:proofErr w:type="spellStart"/>
      <w:r w:rsidRPr="00E258C0">
        <w:t>candidat·e·s</w:t>
      </w:r>
      <w:proofErr w:type="spellEnd"/>
      <w:r w:rsidRPr="00E258C0">
        <w:t xml:space="preserve"> a</w:t>
      </w:r>
      <w:r w:rsidRPr="00E258C0">
        <w:t xml:space="preserve">ux métiers de la science politique, la défense des intérêts des </w:t>
      </w:r>
      <w:proofErr w:type="spellStart"/>
      <w:r w:rsidRPr="00E258C0">
        <w:t>doctorant·e·s</w:t>
      </w:r>
      <w:proofErr w:type="spellEnd"/>
      <w:r w:rsidRPr="00E258C0">
        <w:t xml:space="preserve"> et </w:t>
      </w:r>
      <w:proofErr w:type="spellStart"/>
      <w:r w:rsidRPr="00E258C0">
        <w:t>docteur·e·s</w:t>
      </w:r>
      <w:proofErr w:type="spellEnd"/>
      <w:r w:rsidRPr="00E258C0">
        <w:t xml:space="preserve"> en </w:t>
      </w:r>
      <w:r w:rsidRPr="00E258C0">
        <w:lastRenderedPageBreak/>
        <w:t>sciences humaines et sociales qui travaillent sur le politique, ainsi que la reconnaissance et la promotion du travail scientifique sur le politique. L’ANCMSP e</w:t>
      </w:r>
      <w:r w:rsidRPr="00E258C0">
        <w:t xml:space="preserve">st indépendante de toute autre organisation politique, syndicale, ou associative, de toute institution ou collectif de l’ESR. </w:t>
      </w:r>
      <w:r w:rsidRPr="00E258C0">
        <w:rPr>
          <w:b/>
          <w:u w:val="single"/>
        </w:rPr>
        <w:t>L’association peut être adhérente d’autres associations sur décision du bureau par un vote à la majorité</w:t>
      </w:r>
      <w:r w:rsidRPr="00E258C0">
        <w:t>. Les adhésions aux associ</w:t>
      </w:r>
      <w:r w:rsidRPr="00E258C0">
        <w:t xml:space="preserve">ations seront discutées en AGO. </w:t>
      </w:r>
    </w:p>
    <w:p w14:paraId="0000004A" w14:textId="77777777" w:rsidR="00913802" w:rsidRPr="00E258C0" w:rsidRDefault="00E258C0">
      <w:pPr>
        <w:pBdr>
          <w:left w:val="none" w:sz="0" w:space="13" w:color="auto"/>
        </w:pBdr>
        <w:spacing w:before="240" w:after="240"/>
      </w:pPr>
      <w:r w:rsidRPr="00E258C0">
        <w:t xml:space="preserve">"Nombre de </w:t>
      </w:r>
      <w:proofErr w:type="spellStart"/>
      <w:r w:rsidRPr="00E258C0">
        <w:t>votant·e·s</w:t>
      </w:r>
      <w:proofErr w:type="spellEnd"/>
      <w:r w:rsidRPr="00E258C0">
        <w:t xml:space="preserve"> : 20 + 2 procurations</w:t>
      </w:r>
    </w:p>
    <w:p w14:paraId="0000004B" w14:textId="77777777" w:rsidR="00913802" w:rsidRPr="00E258C0" w:rsidRDefault="00E258C0">
      <w:pPr>
        <w:numPr>
          <w:ilvl w:val="0"/>
          <w:numId w:val="1"/>
        </w:numPr>
      </w:pPr>
      <w:r w:rsidRPr="00E258C0">
        <w:t>Pour : 21</w:t>
      </w:r>
    </w:p>
    <w:p w14:paraId="0000004C" w14:textId="77777777" w:rsidR="00913802" w:rsidRPr="00E258C0" w:rsidRDefault="00E258C0">
      <w:pPr>
        <w:numPr>
          <w:ilvl w:val="0"/>
          <w:numId w:val="1"/>
        </w:numPr>
      </w:pPr>
      <w:r w:rsidRPr="00E258C0">
        <w:t>Contre : 0</w:t>
      </w:r>
    </w:p>
    <w:p w14:paraId="0000004D" w14:textId="77777777" w:rsidR="00913802" w:rsidRPr="00E258C0" w:rsidRDefault="00E258C0">
      <w:pPr>
        <w:numPr>
          <w:ilvl w:val="0"/>
          <w:numId w:val="1"/>
        </w:numPr>
      </w:pPr>
      <w:r w:rsidRPr="00E258C0">
        <w:t>Abstention : 0</w:t>
      </w:r>
    </w:p>
    <w:p w14:paraId="0000004E" w14:textId="77777777" w:rsidR="00913802" w:rsidRPr="00E258C0" w:rsidRDefault="00E258C0">
      <w:pPr>
        <w:numPr>
          <w:ilvl w:val="0"/>
          <w:numId w:val="1"/>
        </w:numPr>
      </w:pPr>
      <w:r w:rsidRPr="00E258C0">
        <w:t>Ne prend pas part au vote : 1</w:t>
      </w:r>
    </w:p>
    <w:p w14:paraId="0000004F" w14:textId="77777777" w:rsidR="00913802" w:rsidRPr="00E258C0" w:rsidRDefault="00913802"/>
    <w:p w14:paraId="00000050" w14:textId="77777777" w:rsidR="00913802" w:rsidRPr="00E258C0" w:rsidRDefault="00E258C0">
      <w:pPr>
        <w:rPr>
          <w:b/>
        </w:rPr>
      </w:pPr>
      <w:r w:rsidRPr="00E258C0">
        <w:rPr>
          <w:b/>
        </w:rPr>
        <w:t xml:space="preserve">Vote de l’article 5, </w:t>
      </w:r>
      <w:proofErr w:type="gramStart"/>
      <w:r w:rsidRPr="00E258C0">
        <w:rPr>
          <w:b/>
        </w:rPr>
        <w:t>modifier:</w:t>
      </w:r>
      <w:proofErr w:type="gramEnd"/>
      <w:r w:rsidRPr="00E258C0">
        <w:rPr>
          <w:b/>
        </w:rPr>
        <w:t xml:space="preserve"> </w:t>
      </w:r>
    </w:p>
    <w:p w14:paraId="00000051" w14:textId="77777777" w:rsidR="00913802" w:rsidRPr="00E258C0" w:rsidRDefault="00913802">
      <w:pPr>
        <w:rPr>
          <w:b/>
        </w:rPr>
      </w:pPr>
    </w:p>
    <w:p w14:paraId="00000052" w14:textId="77777777" w:rsidR="00913802" w:rsidRPr="00E258C0" w:rsidRDefault="00E258C0">
      <w:pPr>
        <w:spacing w:after="200" w:line="288" w:lineRule="auto"/>
      </w:pPr>
      <w:r w:rsidRPr="00E258C0">
        <w:t xml:space="preserve">"Article 5 : Membres. Sont </w:t>
      </w:r>
      <w:proofErr w:type="spellStart"/>
      <w:r w:rsidRPr="00E258C0">
        <w:t>appelé·e·s</w:t>
      </w:r>
      <w:proofErr w:type="spellEnd"/>
      <w:r w:rsidRPr="00E258C0">
        <w:t xml:space="preserve"> “membres” les </w:t>
      </w:r>
      <w:proofErr w:type="spellStart"/>
      <w:r w:rsidRPr="00E258C0">
        <w:t>adhérent·e·s</w:t>
      </w:r>
      <w:proofErr w:type="spellEnd"/>
      <w:r w:rsidRPr="00E258C0">
        <w:t xml:space="preserve"> ayant acquitté leur adhésion pour l’année civile en cours. Le montant de la cotisation annuelle est fixé par l’assemblée générale. Toute personne physique peut être membre de l’association. L</w:t>
      </w:r>
      <w:r w:rsidRPr="00E258C0">
        <w:t>es membres s’engagent à respecter les présents statuts et le règlement intérieur.</w:t>
      </w:r>
    </w:p>
    <w:p w14:paraId="00000053" w14:textId="77777777" w:rsidR="00913802" w:rsidRPr="00E258C0" w:rsidRDefault="00E258C0">
      <w:pPr>
        <w:spacing w:line="331" w:lineRule="auto"/>
      </w:pPr>
      <w:r w:rsidRPr="00E258C0">
        <w:t xml:space="preserve">Seules les personnes physiques </w:t>
      </w:r>
      <w:proofErr w:type="gramStart"/>
      <w:r w:rsidRPr="00E258C0">
        <w:t>non fonctionnaires</w:t>
      </w:r>
      <w:proofErr w:type="gramEnd"/>
      <w:r w:rsidRPr="00E258C0">
        <w:t xml:space="preserve"> dans l’enseignement supérieur et la recherche à jour de leur cotisation sur l’année civile en cours ont le droit de vote, el</w:t>
      </w:r>
      <w:r w:rsidRPr="00E258C0">
        <w:t xml:space="preserve">les sont désignées sous le terme de membres </w:t>
      </w:r>
      <w:proofErr w:type="spellStart"/>
      <w:r w:rsidRPr="00E258C0">
        <w:t>actif·ve·s</w:t>
      </w:r>
      <w:proofErr w:type="spellEnd"/>
      <w:r w:rsidRPr="00E258C0">
        <w:t>.</w:t>
      </w:r>
    </w:p>
    <w:p w14:paraId="00000054" w14:textId="77777777" w:rsidR="00913802" w:rsidRPr="00E258C0" w:rsidRDefault="00E258C0">
      <w:pPr>
        <w:shd w:val="clear" w:color="auto" w:fill="FFFFFF"/>
        <w:spacing w:after="200" w:line="288" w:lineRule="auto"/>
        <w:rPr>
          <w:i/>
        </w:rPr>
      </w:pPr>
      <w:r w:rsidRPr="00E258C0">
        <w:rPr>
          <w:i/>
        </w:rPr>
        <w:t>Par :</w:t>
      </w:r>
    </w:p>
    <w:p w14:paraId="00000055" w14:textId="77777777" w:rsidR="00913802" w:rsidRPr="00E258C0" w:rsidRDefault="00E258C0">
      <w:pPr>
        <w:spacing w:after="200" w:line="288" w:lineRule="auto"/>
      </w:pPr>
      <w:r w:rsidRPr="00E258C0">
        <w:t xml:space="preserve">“Article 5 : Membres. Sont </w:t>
      </w:r>
      <w:proofErr w:type="spellStart"/>
      <w:r w:rsidRPr="00E258C0">
        <w:t>appelé·e·s</w:t>
      </w:r>
      <w:proofErr w:type="spellEnd"/>
      <w:r w:rsidRPr="00E258C0">
        <w:t xml:space="preserve"> “membres” les </w:t>
      </w:r>
      <w:proofErr w:type="spellStart"/>
      <w:r w:rsidRPr="00E258C0">
        <w:t>adhérent·e·s</w:t>
      </w:r>
      <w:proofErr w:type="spellEnd"/>
      <w:r w:rsidRPr="00E258C0">
        <w:t xml:space="preserve"> ayant acquitté leur adhésion </w:t>
      </w:r>
      <w:r w:rsidRPr="00E258C0">
        <w:rPr>
          <w:u w:val="single"/>
        </w:rPr>
        <w:t>pour l'année universitaire en cours</w:t>
      </w:r>
      <w:r w:rsidRPr="00E258C0">
        <w:t>. Le montant de la cotisation annuelle est fixé par l’assemblée g</w:t>
      </w:r>
      <w:r w:rsidRPr="00E258C0">
        <w:t>énérale. Toute personne physique peut être membre de l’association. Les membres s’engagent à respecter les présents statuts et le règlement intérieur.</w:t>
      </w:r>
    </w:p>
    <w:p w14:paraId="00000056" w14:textId="77777777" w:rsidR="00913802" w:rsidRPr="00E258C0" w:rsidRDefault="00E258C0">
      <w:pPr>
        <w:spacing w:after="200" w:line="288" w:lineRule="auto"/>
      </w:pPr>
      <w:r w:rsidRPr="00E258C0">
        <w:t>Seules les personnes physiques dans l’enseignement supérieur et la recherche,</w:t>
      </w:r>
      <w:r w:rsidRPr="00E258C0">
        <w:rPr>
          <w:u w:val="single"/>
        </w:rPr>
        <w:t xml:space="preserve"> hors personnes en CDI et ho</w:t>
      </w:r>
      <w:r w:rsidRPr="00E258C0">
        <w:rPr>
          <w:u w:val="single"/>
        </w:rPr>
        <w:t>rs fonctionnaires</w:t>
      </w:r>
      <w:r w:rsidRPr="00E258C0">
        <w:t xml:space="preserve">, à jour dans leur cotisation </w:t>
      </w:r>
      <w:r w:rsidRPr="00E258C0">
        <w:rPr>
          <w:u w:val="single"/>
        </w:rPr>
        <w:t xml:space="preserve">sur l'année universitaire en cours, </w:t>
      </w:r>
      <w:r w:rsidRPr="00E258C0">
        <w:t xml:space="preserve">ont le droit de vote. Elles sont désignées sous le terme de membre </w:t>
      </w:r>
      <w:proofErr w:type="spellStart"/>
      <w:r w:rsidRPr="00E258C0">
        <w:t>actif·ve·s</w:t>
      </w:r>
      <w:proofErr w:type="spellEnd"/>
      <w:r w:rsidRPr="00E258C0">
        <w:t xml:space="preserve">.” </w:t>
      </w:r>
    </w:p>
    <w:p w14:paraId="00000057" w14:textId="77777777" w:rsidR="00913802" w:rsidRPr="00E258C0" w:rsidRDefault="00913802">
      <w:pPr>
        <w:rPr>
          <w:b/>
        </w:rPr>
      </w:pPr>
    </w:p>
    <w:p w14:paraId="00000058" w14:textId="77777777" w:rsidR="00913802" w:rsidRPr="00E258C0" w:rsidRDefault="00E258C0">
      <w:pPr>
        <w:spacing w:after="200" w:line="240" w:lineRule="auto"/>
        <w:rPr>
          <w:b/>
        </w:rPr>
      </w:pPr>
      <w:r w:rsidRPr="00E258C0">
        <w:rPr>
          <w:sz w:val="24"/>
          <w:szCs w:val="24"/>
        </w:rPr>
        <w:t>Proposition : “Seules les personnes physiques, hors personnes en CDI et hors fonctionnaires</w:t>
      </w:r>
      <w:r w:rsidRPr="00E258C0">
        <w:rPr>
          <w:sz w:val="24"/>
          <w:szCs w:val="24"/>
        </w:rPr>
        <w:t xml:space="preserve">, à jour dans leur cotisation sur l’année universitaire, ont le droit de vote. Elles sont désignées sous le terme de membre </w:t>
      </w:r>
      <w:proofErr w:type="spellStart"/>
      <w:r w:rsidRPr="00E258C0">
        <w:rPr>
          <w:sz w:val="24"/>
          <w:szCs w:val="24"/>
        </w:rPr>
        <w:t>actif·ve·s</w:t>
      </w:r>
      <w:proofErr w:type="spellEnd"/>
      <w:r w:rsidRPr="00E258C0">
        <w:rPr>
          <w:sz w:val="24"/>
          <w:szCs w:val="24"/>
        </w:rPr>
        <w:t xml:space="preserve">.” </w:t>
      </w:r>
    </w:p>
    <w:p w14:paraId="00000059" w14:textId="77777777" w:rsidR="00913802" w:rsidRPr="00E258C0" w:rsidRDefault="00913802">
      <w:pPr>
        <w:rPr>
          <w:b/>
        </w:rPr>
      </w:pPr>
    </w:p>
    <w:p w14:paraId="0000005A" w14:textId="77777777" w:rsidR="00913802" w:rsidRPr="00E258C0" w:rsidRDefault="00E258C0">
      <w:r w:rsidRPr="00E258C0">
        <w:t xml:space="preserve">Nombre de </w:t>
      </w:r>
      <w:proofErr w:type="spellStart"/>
      <w:r w:rsidRPr="00E258C0">
        <w:t>votant·e·s</w:t>
      </w:r>
      <w:proofErr w:type="spellEnd"/>
      <w:r w:rsidRPr="00E258C0">
        <w:t xml:space="preserve"> : 21 + 2 procurations</w:t>
      </w:r>
    </w:p>
    <w:p w14:paraId="0000005B" w14:textId="77777777" w:rsidR="00913802" w:rsidRPr="00E258C0" w:rsidRDefault="00E258C0">
      <w:pPr>
        <w:numPr>
          <w:ilvl w:val="0"/>
          <w:numId w:val="1"/>
        </w:numPr>
      </w:pPr>
      <w:r w:rsidRPr="00E258C0">
        <w:t>Pour : 20</w:t>
      </w:r>
    </w:p>
    <w:p w14:paraId="0000005C" w14:textId="77777777" w:rsidR="00913802" w:rsidRPr="00E258C0" w:rsidRDefault="00E258C0">
      <w:pPr>
        <w:numPr>
          <w:ilvl w:val="0"/>
          <w:numId w:val="1"/>
        </w:numPr>
      </w:pPr>
      <w:r w:rsidRPr="00E258C0">
        <w:t>Contre : 0</w:t>
      </w:r>
    </w:p>
    <w:p w14:paraId="0000005D" w14:textId="77777777" w:rsidR="00913802" w:rsidRPr="00E258C0" w:rsidRDefault="00E258C0">
      <w:pPr>
        <w:numPr>
          <w:ilvl w:val="0"/>
          <w:numId w:val="1"/>
        </w:numPr>
      </w:pPr>
      <w:r w:rsidRPr="00E258C0">
        <w:t>Abstention : 2</w:t>
      </w:r>
    </w:p>
    <w:p w14:paraId="0000005E" w14:textId="77777777" w:rsidR="00913802" w:rsidRPr="00E258C0" w:rsidRDefault="00E258C0">
      <w:pPr>
        <w:numPr>
          <w:ilvl w:val="0"/>
          <w:numId w:val="1"/>
        </w:numPr>
      </w:pPr>
      <w:r w:rsidRPr="00E258C0">
        <w:t>Ne prend pas part au vote : 1</w:t>
      </w:r>
    </w:p>
    <w:p w14:paraId="0000005F" w14:textId="77777777" w:rsidR="00913802" w:rsidRPr="00E258C0" w:rsidRDefault="00913802"/>
    <w:p w14:paraId="00000060" w14:textId="77777777" w:rsidR="00913802" w:rsidRPr="00E258C0" w:rsidRDefault="00913802">
      <w:pPr>
        <w:ind w:left="720"/>
      </w:pPr>
    </w:p>
    <w:p w14:paraId="00000061" w14:textId="77777777" w:rsidR="00913802" w:rsidRPr="00E258C0" w:rsidRDefault="00E258C0">
      <w:r w:rsidRPr="00E258C0">
        <w:rPr>
          <w:b/>
        </w:rPr>
        <w:t>Vote d</w:t>
      </w:r>
      <w:r w:rsidRPr="00E258C0">
        <w:rPr>
          <w:b/>
        </w:rPr>
        <w:t xml:space="preserve">e l’article 8, modifier : </w:t>
      </w:r>
    </w:p>
    <w:p w14:paraId="00000062" w14:textId="77777777" w:rsidR="00913802" w:rsidRPr="00E258C0" w:rsidRDefault="00913802"/>
    <w:p w14:paraId="00000063" w14:textId="77777777" w:rsidR="00913802" w:rsidRPr="00E258C0" w:rsidRDefault="00E258C0">
      <w:r w:rsidRPr="00E258C0">
        <w:lastRenderedPageBreak/>
        <w:t xml:space="preserve">" </w:t>
      </w:r>
      <w:r w:rsidRPr="00E258C0">
        <w:rPr>
          <w:b/>
        </w:rPr>
        <w:t xml:space="preserve">Article 8 - </w:t>
      </w:r>
      <w:proofErr w:type="gramStart"/>
      <w:r w:rsidRPr="00E258C0">
        <w:rPr>
          <w:b/>
        </w:rPr>
        <w:t>Bureau:</w:t>
      </w:r>
      <w:proofErr w:type="gramEnd"/>
      <w:r w:rsidRPr="00E258C0">
        <w:rPr>
          <w:b/>
        </w:rPr>
        <w:t xml:space="preserve"> </w:t>
      </w:r>
      <w:r w:rsidRPr="00E258C0">
        <w:t xml:space="preserve">L’association est dirigée par un bureau élu par l’assemblée générale. </w:t>
      </w:r>
      <w:proofErr w:type="spellStart"/>
      <w:r w:rsidRPr="00E258C0">
        <w:t>Seul·e·s</w:t>
      </w:r>
      <w:proofErr w:type="spellEnd"/>
      <w:r w:rsidRPr="00E258C0">
        <w:t xml:space="preserve"> les membres </w:t>
      </w:r>
      <w:proofErr w:type="spellStart"/>
      <w:r w:rsidRPr="00E258C0">
        <w:t>actif·ve·s</w:t>
      </w:r>
      <w:proofErr w:type="spellEnd"/>
      <w:r w:rsidRPr="00E258C0">
        <w:t xml:space="preserve"> de l’association peuvent être membres du bureau. Celui-ci élit en son sein </w:t>
      </w:r>
      <w:proofErr w:type="spellStart"/>
      <w:r w:rsidRPr="00E258C0">
        <w:t>un·e</w:t>
      </w:r>
      <w:proofErr w:type="spellEnd"/>
      <w:r w:rsidRPr="00E258C0">
        <w:t xml:space="preserve"> </w:t>
      </w:r>
      <w:proofErr w:type="spellStart"/>
      <w:r w:rsidRPr="00E258C0">
        <w:t>président·e</w:t>
      </w:r>
      <w:proofErr w:type="spellEnd"/>
      <w:r w:rsidRPr="00E258C0">
        <w:t xml:space="preserve">, </w:t>
      </w:r>
      <w:proofErr w:type="spellStart"/>
      <w:r w:rsidRPr="00E258C0">
        <w:t>un·e</w:t>
      </w:r>
      <w:proofErr w:type="spellEnd"/>
      <w:r w:rsidRPr="00E258C0">
        <w:t xml:space="preserve"> </w:t>
      </w:r>
      <w:proofErr w:type="spellStart"/>
      <w:r w:rsidRPr="00E258C0">
        <w:t>trésor</w:t>
      </w:r>
      <w:r w:rsidRPr="00E258C0">
        <w:t>ier·e</w:t>
      </w:r>
      <w:proofErr w:type="spellEnd"/>
      <w:r w:rsidRPr="00E258C0">
        <w:t xml:space="preserve"> et </w:t>
      </w:r>
      <w:proofErr w:type="spellStart"/>
      <w:r w:rsidRPr="00E258C0">
        <w:t>un·e</w:t>
      </w:r>
      <w:proofErr w:type="spellEnd"/>
      <w:r w:rsidRPr="00E258C0">
        <w:t xml:space="preserve"> secrétaire </w:t>
      </w:r>
      <w:proofErr w:type="spellStart"/>
      <w:r w:rsidRPr="00E258C0">
        <w:t>général·e</w:t>
      </w:r>
      <w:proofErr w:type="spellEnd"/>
      <w:r w:rsidRPr="00E258C0">
        <w:t xml:space="preserve"> (ces fonctions ne pouvant pas être cumulées) et attribue toute autre fonction qui lui sera utile, pour une durée d’un an. </w:t>
      </w:r>
      <w:proofErr w:type="spellStart"/>
      <w:r w:rsidRPr="00E258C0">
        <w:t>La</w:t>
      </w:r>
      <w:proofErr w:type="spellEnd"/>
      <w:r w:rsidRPr="00E258C0">
        <w:t xml:space="preserve"> ou le </w:t>
      </w:r>
      <w:proofErr w:type="spellStart"/>
      <w:r w:rsidRPr="00E258C0">
        <w:t>président·e</w:t>
      </w:r>
      <w:proofErr w:type="spellEnd"/>
      <w:r w:rsidRPr="00E258C0">
        <w:t xml:space="preserve"> est </w:t>
      </w:r>
      <w:proofErr w:type="spellStart"/>
      <w:r w:rsidRPr="00E258C0">
        <w:t>élu·e</w:t>
      </w:r>
      <w:proofErr w:type="spellEnd"/>
      <w:r w:rsidRPr="00E258C0">
        <w:t xml:space="preserve"> pour un an non reconductible. Il doit avoir été auparavant membre du</w:t>
      </w:r>
      <w:r w:rsidRPr="00E258C0">
        <w:t xml:space="preserve"> bureau sortant. </w:t>
      </w:r>
      <w:proofErr w:type="spellStart"/>
      <w:r w:rsidRPr="00E258C0">
        <w:t>La</w:t>
      </w:r>
      <w:proofErr w:type="spellEnd"/>
      <w:r w:rsidRPr="00E258C0">
        <w:t xml:space="preserve"> ou le </w:t>
      </w:r>
      <w:proofErr w:type="spellStart"/>
      <w:r w:rsidRPr="00E258C0">
        <w:t>président·e</w:t>
      </w:r>
      <w:proofErr w:type="spellEnd"/>
      <w:r w:rsidRPr="00E258C0">
        <w:t xml:space="preserve"> représente l’association dans tous les actes de la vie civile et est </w:t>
      </w:r>
      <w:proofErr w:type="spellStart"/>
      <w:r w:rsidRPr="00E258C0">
        <w:t>investi·e</w:t>
      </w:r>
      <w:proofErr w:type="spellEnd"/>
      <w:r w:rsidRPr="00E258C0">
        <w:t xml:space="preserve"> des pouvoirs à cet effet. Il a, notamment, qualité pour ester en justice au nom de l’association, après délibération du </w:t>
      </w:r>
      <w:proofErr w:type="spellStart"/>
      <w:proofErr w:type="gramStart"/>
      <w:r w:rsidRPr="00E258C0">
        <w:t>bureau.Le</w:t>
      </w:r>
      <w:proofErr w:type="spellEnd"/>
      <w:proofErr w:type="gramEnd"/>
      <w:r w:rsidRPr="00E258C0">
        <w:t xml:space="preserve"> ou la sec</w:t>
      </w:r>
      <w:r w:rsidRPr="00E258C0">
        <w:t xml:space="preserve">rétaire </w:t>
      </w:r>
      <w:proofErr w:type="spellStart"/>
      <w:r w:rsidRPr="00E258C0">
        <w:t>général·e</w:t>
      </w:r>
      <w:proofErr w:type="spellEnd"/>
      <w:r w:rsidRPr="00E258C0">
        <w:t xml:space="preserve"> gère la correspondance de l’association, transmet toutes les informations nécessaires au bon fonctionnement de l’association, veille au respect des obligations statutaires, gère les réunions (conseil d’administration, assemblée générale),</w:t>
      </w:r>
      <w:r w:rsidRPr="00E258C0">
        <w:t xml:space="preserve"> archives et classe tous les documents utiles à la vie de l’association. Le ou la </w:t>
      </w:r>
      <w:proofErr w:type="spellStart"/>
      <w:r w:rsidRPr="00E258C0">
        <w:t>trésorier·e</w:t>
      </w:r>
      <w:proofErr w:type="spellEnd"/>
      <w:r w:rsidRPr="00E258C0">
        <w:t xml:space="preserve"> est </w:t>
      </w:r>
      <w:proofErr w:type="spellStart"/>
      <w:r w:rsidRPr="00E258C0">
        <w:t>chargé·e</w:t>
      </w:r>
      <w:proofErr w:type="spellEnd"/>
      <w:r w:rsidRPr="00E258C0">
        <w:t xml:space="preserve"> de la gestion financière de l’association, gère le fichier des </w:t>
      </w:r>
      <w:proofErr w:type="spellStart"/>
      <w:r w:rsidRPr="00E258C0">
        <w:t>adhérent·e·s</w:t>
      </w:r>
      <w:proofErr w:type="spellEnd"/>
      <w:r w:rsidRPr="00E258C0">
        <w:t>, tient une comptabilité régulière de toutes les opérations et rend compte</w:t>
      </w:r>
      <w:r w:rsidRPr="00E258C0">
        <w:t xml:space="preserve"> à l’assemblée générale qui statue sur la gestion. </w:t>
      </w:r>
      <w:proofErr w:type="spellStart"/>
      <w:r w:rsidRPr="00E258C0">
        <w:t>Seul·e·s</w:t>
      </w:r>
      <w:proofErr w:type="spellEnd"/>
      <w:r w:rsidRPr="00E258C0">
        <w:t xml:space="preserve"> les </w:t>
      </w:r>
      <w:proofErr w:type="spellStart"/>
      <w:r w:rsidRPr="00E258C0">
        <w:t>président·e</w:t>
      </w:r>
      <w:proofErr w:type="spellEnd"/>
      <w:r w:rsidRPr="00E258C0">
        <w:t xml:space="preserve"> et </w:t>
      </w:r>
      <w:proofErr w:type="spellStart"/>
      <w:r w:rsidRPr="00E258C0">
        <w:t>trésorier·e</w:t>
      </w:r>
      <w:proofErr w:type="spellEnd"/>
      <w:r w:rsidRPr="00E258C0">
        <w:t xml:space="preserve"> ont pouvoir de signature au nom de l’ANCMSP, et sont </w:t>
      </w:r>
      <w:proofErr w:type="spellStart"/>
      <w:r w:rsidRPr="00E258C0">
        <w:t>autorisé·e·s</w:t>
      </w:r>
      <w:proofErr w:type="spellEnd"/>
      <w:r w:rsidRPr="00E258C0">
        <w:t xml:space="preserve"> à recevoir des fonds pour l’association ainsi qu’à en engager la responsabilité. Le bureau peut s’é</w:t>
      </w:r>
      <w:r w:rsidRPr="00E258C0">
        <w:t xml:space="preserve">largir en cours d’exercice, dans la limite d’un tiers des membres </w:t>
      </w:r>
      <w:proofErr w:type="spellStart"/>
      <w:r w:rsidRPr="00E258C0">
        <w:t>élu·e·s</w:t>
      </w:r>
      <w:proofErr w:type="spellEnd"/>
      <w:r w:rsidRPr="00E258C0">
        <w:t xml:space="preserve"> par l’Assemblée Générale, sur décision des deux tiers de ses membres. Toute nouvelle nomination ou toute démission doit être rendue publique. La composition du bureau doit s’efforcer</w:t>
      </w:r>
      <w:r w:rsidRPr="00E258C0">
        <w:t xml:space="preserve"> de refléter le caractère national de la science politique et tendre vers la parité femme-homme. Les membres du bureau sont rééligibles dans la limite d’une durée de trois ans consécutifs. Un membre sortant du bureau doit ensuite attendre deux ans avant de</w:t>
      </w:r>
      <w:r w:rsidRPr="00E258C0">
        <w:t xml:space="preserve"> pouvoir se présenter à nouveau. Le bureau se réunit autant de fois qu’il le souhaite."</w:t>
      </w:r>
    </w:p>
    <w:p w14:paraId="00000064" w14:textId="77777777" w:rsidR="00913802" w:rsidRPr="00E258C0" w:rsidRDefault="00E258C0">
      <w:pPr>
        <w:rPr>
          <w:i/>
        </w:rPr>
      </w:pPr>
      <w:r w:rsidRPr="00E258C0">
        <w:rPr>
          <w:i/>
        </w:rPr>
        <w:t>Par :</w:t>
      </w:r>
    </w:p>
    <w:p w14:paraId="00000065" w14:textId="77777777" w:rsidR="00913802" w:rsidRPr="00E258C0" w:rsidRDefault="00913802"/>
    <w:p w14:paraId="00000066" w14:textId="77777777" w:rsidR="00913802" w:rsidRPr="00E258C0" w:rsidRDefault="00E258C0">
      <w:pPr>
        <w:rPr>
          <w:b/>
          <w:u w:val="single"/>
        </w:rPr>
      </w:pPr>
      <w:r w:rsidRPr="00E258C0">
        <w:t>"</w:t>
      </w:r>
      <w:r w:rsidRPr="00E258C0">
        <w:rPr>
          <w:b/>
        </w:rPr>
        <w:t xml:space="preserve">Article 8 - </w:t>
      </w:r>
      <w:proofErr w:type="gramStart"/>
      <w:r w:rsidRPr="00E258C0">
        <w:rPr>
          <w:b/>
        </w:rPr>
        <w:t>Bureau:</w:t>
      </w:r>
      <w:proofErr w:type="gramEnd"/>
      <w:r w:rsidRPr="00E258C0">
        <w:rPr>
          <w:b/>
        </w:rPr>
        <w:t xml:space="preserve"> </w:t>
      </w:r>
      <w:r w:rsidRPr="00E258C0">
        <w:t xml:space="preserve">L’association est dirigée par un bureau élu par l’assemblée générale. </w:t>
      </w:r>
      <w:proofErr w:type="spellStart"/>
      <w:r w:rsidRPr="00E258C0">
        <w:t>Seul·e·s</w:t>
      </w:r>
      <w:proofErr w:type="spellEnd"/>
      <w:r w:rsidRPr="00E258C0">
        <w:t xml:space="preserve"> les membres </w:t>
      </w:r>
      <w:proofErr w:type="spellStart"/>
      <w:r w:rsidRPr="00E258C0">
        <w:t>actif·ve·s</w:t>
      </w:r>
      <w:proofErr w:type="spellEnd"/>
      <w:r w:rsidRPr="00E258C0">
        <w:t xml:space="preserve"> de l’association peuvent être membres du bureau. </w:t>
      </w:r>
      <w:r w:rsidRPr="00E258C0">
        <w:rPr>
          <w:b/>
          <w:u w:val="single"/>
        </w:rPr>
        <w:t>La présidence de l'association est collégiale, les responsabilités sont partagées entre les membres du bu</w:t>
      </w:r>
      <w:r w:rsidRPr="00E258C0">
        <w:rPr>
          <w:b/>
          <w:u w:val="single"/>
        </w:rPr>
        <w:t>reau sans lien hiérarchique entre eux</w:t>
      </w:r>
      <w:r w:rsidRPr="00E258C0">
        <w:rPr>
          <w:b/>
          <w:color w:val="202124"/>
          <w:u w:val="single"/>
        </w:rPr>
        <w:t xml:space="preserve">. </w:t>
      </w:r>
      <w:r w:rsidRPr="00E258C0">
        <w:rPr>
          <w:b/>
          <w:u w:val="single"/>
        </w:rPr>
        <w:t>La présidence collégiale représente l’association dans tous les actes de la vie civile et est investie des pouvoirs à cet effet. La présidence collégiale a, notamment, qualité pour ester en justice au nom de l’associa</w:t>
      </w:r>
      <w:r w:rsidRPr="00E258C0">
        <w:rPr>
          <w:b/>
          <w:u w:val="single"/>
        </w:rPr>
        <w:t xml:space="preserve">tion </w:t>
      </w:r>
      <w:r w:rsidRPr="00E258C0">
        <w:rPr>
          <w:rFonts w:ascii="Roboto" w:eastAsia="Roboto" w:hAnsi="Roboto" w:cs="Roboto"/>
          <w:b/>
          <w:sz w:val="23"/>
          <w:szCs w:val="23"/>
          <w:u w:val="single"/>
        </w:rPr>
        <w:t>sur décision des deux tiers des membres du bureau</w:t>
      </w:r>
      <w:r w:rsidRPr="00E258C0">
        <w:rPr>
          <w:b/>
          <w:sz w:val="24"/>
          <w:szCs w:val="24"/>
          <w:u w:val="single"/>
        </w:rPr>
        <w:t>.</w:t>
      </w:r>
      <w:r w:rsidRPr="00E258C0">
        <w:rPr>
          <w:b/>
          <w:u w:val="single"/>
        </w:rPr>
        <w:t xml:space="preserve"> </w:t>
      </w:r>
    </w:p>
    <w:p w14:paraId="00000067" w14:textId="77777777" w:rsidR="00913802" w:rsidRPr="00E258C0" w:rsidRDefault="00E258C0">
      <w:pPr>
        <w:rPr>
          <w:b/>
          <w:u w:val="single"/>
        </w:rPr>
      </w:pPr>
      <w:proofErr w:type="spellStart"/>
      <w:r w:rsidRPr="00E258C0">
        <w:rPr>
          <w:b/>
          <w:u w:val="single"/>
        </w:rPr>
        <w:t>Un</w:t>
      </w:r>
      <w:r w:rsidRPr="00E258C0">
        <w:t>·e</w:t>
      </w:r>
      <w:proofErr w:type="spellEnd"/>
      <w:r w:rsidRPr="00E258C0">
        <w:rPr>
          <w:b/>
          <w:u w:val="single"/>
        </w:rPr>
        <w:t xml:space="preserve"> ou des membres peuvent être </w:t>
      </w:r>
      <w:proofErr w:type="spellStart"/>
      <w:r w:rsidRPr="00E258C0">
        <w:rPr>
          <w:b/>
          <w:u w:val="single"/>
        </w:rPr>
        <w:t>désigne</w:t>
      </w:r>
      <w:proofErr w:type="spellEnd"/>
      <w:r w:rsidRPr="00E258C0">
        <w:rPr>
          <w:b/>
          <w:u w:val="single"/>
        </w:rPr>
        <w:t>́</w:t>
      </w:r>
      <w:r w:rsidRPr="00E258C0">
        <w:t>·e</w:t>
      </w:r>
      <w:r w:rsidRPr="00E258C0">
        <w:rPr>
          <w:b/>
          <w:u w:val="single"/>
        </w:rPr>
        <w:t xml:space="preserve">s par le bureau pour </w:t>
      </w:r>
      <w:proofErr w:type="spellStart"/>
      <w:r w:rsidRPr="00E258C0">
        <w:rPr>
          <w:b/>
          <w:u w:val="single"/>
        </w:rPr>
        <w:t>représenter</w:t>
      </w:r>
      <w:proofErr w:type="spellEnd"/>
      <w:r w:rsidRPr="00E258C0">
        <w:rPr>
          <w:b/>
          <w:u w:val="single"/>
        </w:rPr>
        <w:t xml:space="preserve"> l'association </w:t>
      </w:r>
      <w:proofErr w:type="spellStart"/>
      <w:r w:rsidRPr="00E258C0">
        <w:rPr>
          <w:b/>
          <w:u w:val="single"/>
        </w:rPr>
        <w:t>auprès</w:t>
      </w:r>
      <w:proofErr w:type="spellEnd"/>
      <w:r w:rsidRPr="00E258C0">
        <w:rPr>
          <w:b/>
          <w:u w:val="single"/>
        </w:rPr>
        <w:t xml:space="preserve"> des tiers et dans les </w:t>
      </w:r>
      <w:proofErr w:type="spellStart"/>
      <w:r w:rsidRPr="00E258C0">
        <w:rPr>
          <w:b/>
          <w:u w:val="single"/>
        </w:rPr>
        <w:t>différents</w:t>
      </w:r>
      <w:proofErr w:type="spellEnd"/>
      <w:r w:rsidRPr="00E258C0">
        <w:rPr>
          <w:b/>
          <w:u w:val="single"/>
        </w:rPr>
        <w:t xml:space="preserve"> actes de la vie civile selon les besoins, y compris pour toute opération de gestion d’un compte bancaire de l‘association.</w:t>
      </w:r>
    </w:p>
    <w:p w14:paraId="00000068" w14:textId="77777777" w:rsidR="00913802" w:rsidRPr="00E258C0" w:rsidRDefault="00E258C0">
      <w:r w:rsidRPr="00E258C0">
        <w:rPr>
          <w:b/>
        </w:rPr>
        <w:t xml:space="preserve">Le bureau élit en son sein </w:t>
      </w:r>
      <w:proofErr w:type="spellStart"/>
      <w:r w:rsidRPr="00E258C0">
        <w:rPr>
          <w:b/>
        </w:rPr>
        <w:t>un·e</w:t>
      </w:r>
      <w:proofErr w:type="spellEnd"/>
      <w:r w:rsidRPr="00E258C0">
        <w:rPr>
          <w:b/>
        </w:rPr>
        <w:t xml:space="preserve"> ou plusieur</w:t>
      </w:r>
      <w:r w:rsidRPr="00E258C0">
        <w:rPr>
          <w:b/>
        </w:rPr>
        <w:t xml:space="preserve">s </w:t>
      </w:r>
      <w:proofErr w:type="spellStart"/>
      <w:r w:rsidRPr="00E258C0">
        <w:rPr>
          <w:b/>
        </w:rPr>
        <w:t>trésorier·e</w:t>
      </w:r>
      <w:proofErr w:type="spellEnd"/>
      <w:r w:rsidRPr="00E258C0">
        <w:rPr>
          <w:b/>
        </w:rPr>
        <w:t xml:space="preserve"> et </w:t>
      </w:r>
      <w:proofErr w:type="spellStart"/>
      <w:r w:rsidRPr="00E258C0">
        <w:rPr>
          <w:b/>
        </w:rPr>
        <w:t>un·e</w:t>
      </w:r>
      <w:proofErr w:type="spellEnd"/>
      <w:r w:rsidRPr="00E258C0">
        <w:rPr>
          <w:b/>
        </w:rPr>
        <w:t xml:space="preserve"> ou plusieurs secrétaire</w:t>
      </w:r>
      <w:r w:rsidRPr="00E258C0">
        <w:t>(s)</w:t>
      </w:r>
      <w:r w:rsidRPr="00E258C0">
        <w:rPr>
          <w:b/>
        </w:rPr>
        <w:t xml:space="preserve"> </w:t>
      </w:r>
      <w:proofErr w:type="spellStart"/>
      <w:r w:rsidRPr="00E258C0">
        <w:rPr>
          <w:b/>
        </w:rPr>
        <w:t>général·e·s</w:t>
      </w:r>
      <w:proofErr w:type="spellEnd"/>
      <w:r w:rsidRPr="00E258C0">
        <w:rPr>
          <w:b/>
        </w:rPr>
        <w:t xml:space="preserve"> (ces fonctions ne pouvant pas être cumulées) et attribue toute autre fonction qui lui sera utile, pour une durée d’un an</w:t>
      </w:r>
      <w:r w:rsidRPr="00E258C0">
        <w:t xml:space="preserve">. Le ou la secrétaire </w:t>
      </w:r>
      <w:proofErr w:type="spellStart"/>
      <w:r w:rsidRPr="00E258C0">
        <w:t>général·e</w:t>
      </w:r>
      <w:proofErr w:type="spellEnd"/>
      <w:r w:rsidRPr="00E258C0">
        <w:t xml:space="preserve"> gère la correspondance de l’association, tr</w:t>
      </w:r>
      <w:r w:rsidRPr="00E258C0">
        <w:t>ansmet toutes les informations nécessaires au bon fonctionnement de l’association, veille au respect des obligations statutaires, gère les réunions (conseil d’administration, assemblée générale), archives et classe tous les documents utiles à la vie de l’a</w:t>
      </w:r>
      <w:r w:rsidRPr="00E258C0">
        <w:t xml:space="preserve">ssociation. Le ou la </w:t>
      </w:r>
      <w:proofErr w:type="spellStart"/>
      <w:r w:rsidRPr="00E258C0">
        <w:t>trésorier·e</w:t>
      </w:r>
      <w:proofErr w:type="spellEnd"/>
      <w:r w:rsidRPr="00E258C0">
        <w:t xml:space="preserve"> est </w:t>
      </w:r>
      <w:proofErr w:type="spellStart"/>
      <w:r w:rsidRPr="00E258C0">
        <w:t>chargé·e</w:t>
      </w:r>
      <w:proofErr w:type="spellEnd"/>
      <w:r w:rsidRPr="00E258C0">
        <w:t xml:space="preserve"> de la gestion financière de l’association, gère le fichier des </w:t>
      </w:r>
      <w:proofErr w:type="spellStart"/>
      <w:r w:rsidRPr="00E258C0">
        <w:t>adhérent·e·s</w:t>
      </w:r>
      <w:proofErr w:type="spellEnd"/>
      <w:r w:rsidRPr="00E258C0">
        <w:t>, tient une comptabilité régulière de toutes les opérations et rend compte à l’assemblée générale qui statue sur la gestion. Sur décisi</w:t>
      </w:r>
      <w:r w:rsidRPr="00E258C0">
        <w:t xml:space="preserve">on aux deux tiers du bureau, </w:t>
      </w:r>
      <w:proofErr w:type="spellStart"/>
      <w:r w:rsidRPr="00E258C0">
        <w:rPr>
          <w:b/>
          <w:u w:val="single"/>
        </w:rPr>
        <w:t>tou·te·s</w:t>
      </w:r>
      <w:proofErr w:type="spellEnd"/>
      <w:r w:rsidRPr="00E258C0">
        <w:rPr>
          <w:b/>
          <w:u w:val="single"/>
        </w:rPr>
        <w:t xml:space="preserve"> les membres du </w:t>
      </w:r>
      <w:r w:rsidRPr="00E258C0">
        <w:rPr>
          <w:b/>
          <w:u w:val="single"/>
        </w:rPr>
        <w:lastRenderedPageBreak/>
        <w:t xml:space="preserve">bureau peuvent avoir pouvoir de signature au nom de l’ANCMSP, et sont </w:t>
      </w:r>
      <w:proofErr w:type="spellStart"/>
      <w:r w:rsidRPr="00E258C0">
        <w:rPr>
          <w:b/>
          <w:u w:val="single"/>
        </w:rPr>
        <w:t>autorisé·e·s</w:t>
      </w:r>
      <w:proofErr w:type="spellEnd"/>
      <w:r w:rsidRPr="00E258C0">
        <w:rPr>
          <w:b/>
          <w:u w:val="single"/>
        </w:rPr>
        <w:t xml:space="preserve"> à recevoir des fonds pour l’association ainsi qu’à en engager.</w:t>
      </w:r>
      <w:r w:rsidRPr="00E258C0">
        <w:rPr>
          <w:b/>
        </w:rPr>
        <w:t xml:space="preserve"> </w:t>
      </w:r>
      <w:r w:rsidRPr="00E258C0">
        <w:rPr>
          <w:b/>
          <w:u w:val="single"/>
        </w:rPr>
        <w:t>Le bureau peut s’élargir en cours d’exercice sur décision</w:t>
      </w:r>
      <w:r w:rsidRPr="00E258C0">
        <w:rPr>
          <w:b/>
          <w:u w:val="single"/>
        </w:rPr>
        <w:t xml:space="preserve"> des deux tiers de ses membres. La composition du bureau doit s’efforcer de refléter la diversité géographique de la science politique et tendre vers la parité femme-homme</w:t>
      </w:r>
      <w:r w:rsidRPr="00E258C0">
        <w:rPr>
          <w:b/>
        </w:rPr>
        <w:t>.</w:t>
      </w:r>
      <w:r w:rsidRPr="00E258C0">
        <w:t xml:space="preserve"> Les membres du bureau sont rééligibles dans la limite d’une durée de trois ans cons</w:t>
      </w:r>
      <w:r w:rsidRPr="00E258C0">
        <w:t>écutifs. Un membre sortant du bureau doit ensuite attendre deux ans avant de pouvoir se présenter à nouveau. Le bureau se réunit autant de fois qu’il le souhaite."</w:t>
      </w:r>
    </w:p>
    <w:p w14:paraId="00000069" w14:textId="77777777" w:rsidR="00913802" w:rsidRPr="00E258C0" w:rsidRDefault="00913802"/>
    <w:p w14:paraId="0000006A" w14:textId="77777777" w:rsidR="00913802" w:rsidRPr="00E258C0" w:rsidRDefault="00E258C0">
      <w:pPr>
        <w:rPr>
          <w:b/>
          <w:u w:val="single"/>
        </w:rPr>
      </w:pPr>
      <w:r w:rsidRPr="00E258C0">
        <w:t xml:space="preserve">Après discussion, il a été proposé d’ajouter la mention suivante aux modifications portées </w:t>
      </w:r>
      <w:r w:rsidRPr="00E258C0">
        <w:t xml:space="preserve">à l’article 8 : </w:t>
      </w:r>
      <w:r w:rsidRPr="00E258C0">
        <w:rPr>
          <w:b/>
          <w:u w:val="single"/>
        </w:rPr>
        <w:t>L'association lutte contre les inégalités et se veut la plus inclusive possible et cherche à tendre à une représentation des personnes minorisées par les différents rapports de domination dans une perspective intersectionnelle.</w:t>
      </w:r>
    </w:p>
    <w:p w14:paraId="0000006B" w14:textId="77777777" w:rsidR="00913802" w:rsidRPr="00E258C0" w:rsidRDefault="00E258C0">
      <w:r w:rsidRPr="00E258C0">
        <w:t>C’est sur ce</w:t>
      </w:r>
      <w:r w:rsidRPr="00E258C0">
        <w:t>t ensemble de modifications que s’exprime le vote ci-après.</w:t>
      </w:r>
    </w:p>
    <w:p w14:paraId="0000006C" w14:textId="77777777" w:rsidR="00913802" w:rsidRPr="00E258C0" w:rsidRDefault="00913802">
      <w:pPr>
        <w:rPr>
          <w:b/>
        </w:rPr>
      </w:pPr>
    </w:p>
    <w:p w14:paraId="0000006D" w14:textId="77777777" w:rsidR="00913802" w:rsidRPr="00E258C0" w:rsidRDefault="00E258C0">
      <w:r w:rsidRPr="00E258C0">
        <w:t xml:space="preserve">Nombre de </w:t>
      </w:r>
      <w:proofErr w:type="spellStart"/>
      <w:r w:rsidRPr="00E258C0">
        <w:t>votant·e·s</w:t>
      </w:r>
      <w:proofErr w:type="spellEnd"/>
      <w:r w:rsidRPr="00E258C0">
        <w:t xml:space="preserve"> : 20 + 2 procurations</w:t>
      </w:r>
    </w:p>
    <w:p w14:paraId="0000006E" w14:textId="77777777" w:rsidR="00913802" w:rsidRPr="00E258C0" w:rsidRDefault="00E258C0">
      <w:pPr>
        <w:numPr>
          <w:ilvl w:val="0"/>
          <w:numId w:val="1"/>
        </w:numPr>
      </w:pPr>
      <w:r w:rsidRPr="00E258C0">
        <w:t>Pour : 20</w:t>
      </w:r>
    </w:p>
    <w:p w14:paraId="0000006F" w14:textId="77777777" w:rsidR="00913802" w:rsidRPr="00E258C0" w:rsidRDefault="00E258C0">
      <w:pPr>
        <w:numPr>
          <w:ilvl w:val="0"/>
          <w:numId w:val="1"/>
        </w:numPr>
      </w:pPr>
      <w:r w:rsidRPr="00E258C0">
        <w:t>Contre : 0</w:t>
      </w:r>
    </w:p>
    <w:p w14:paraId="00000070" w14:textId="77777777" w:rsidR="00913802" w:rsidRPr="00E258C0" w:rsidRDefault="00E258C0">
      <w:pPr>
        <w:numPr>
          <w:ilvl w:val="0"/>
          <w:numId w:val="1"/>
        </w:numPr>
      </w:pPr>
      <w:r w:rsidRPr="00E258C0">
        <w:t>Abstention : 2</w:t>
      </w:r>
    </w:p>
    <w:p w14:paraId="00000071" w14:textId="77777777" w:rsidR="00913802" w:rsidRPr="00E258C0" w:rsidRDefault="00E258C0">
      <w:pPr>
        <w:numPr>
          <w:ilvl w:val="0"/>
          <w:numId w:val="1"/>
        </w:numPr>
      </w:pPr>
      <w:r w:rsidRPr="00E258C0">
        <w:t>Ne prend pas part au vote : 0</w:t>
      </w:r>
    </w:p>
    <w:p w14:paraId="00000072" w14:textId="77777777" w:rsidR="00913802" w:rsidRPr="00E258C0" w:rsidRDefault="00913802"/>
    <w:p w14:paraId="00000073" w14:textId="77777777" w:rsidR="00913802" w:rsidRPr="00E258C0" w:rsidRDefault="00E258C0">
      <w:pPr>
        <w:rPr>
          <w:b/>
        </w:rPr>
      </w:pPr>
      <w:r w:rsidRPr="00E258C0">
        <w:rPr>
          <w:b/>
        </w:rPr>
        <w:t>Vote de l’article 10, modifier :</w:t>
      </w:r>
    </w:p>
    <w:p w14:paraId="00000074" w14:textId="77777777" w:rsidR="00913802" w:rsidRPr="00E258C0" w:rsidRDefault="00913802">
      <w:pPr>
        <w:rPr>
          <w:b/>
        </w:rPr>
      </w:pPr>
    </w:p>
    <w:p w14:paraId="00000075" w14:textId="77777777" w:rsidR="00913802" w:rsidRPr="00E258C0" w:rsidRDefault="00E258C0">
      <w:r w:rsidRPr="00E258C0">
        <w:rPr>
          <w:b/>
        </w:rPr>
        <w:t xml:space="preserve">Article 10 - Assemblée générale </w:t>
      </w:r>
      <w:proofErr w:type="gramStart"/>
      <w:r w:rsidRPr="00E258C0">
        <w:rPr>
          <w:b/>
        </w:rPr>
        <w:t>ordinaire:</w:t>
      </w:r>
      <w:proofErr w:type="gramEnd"/>
      <w:r w:rsidRPr="00E258C0">
        <w:rPr>
          <w:b/>
        </w:rPr>
        <w:t xml:space="preserve"> </w:t>
      </w:r>
      <w:r w:rsidRPr="00E258C0">
        <w:t>L’assemb</w:t>
      </w:r>
      <w:r w:rsidRPr="00E258C0">
        <w:t xml:space="preserve">lée générale ordinaire comprend </w:t>
      </w:r>
      <w:proofErr w:type="spellStart"/>
      <w:r w:rsidRPr="00E258C0">
        <w:t>tous·tes</w:t>
      </w:r>
      <w:proofErr w:type="spellEnd"/>
      <w:r w:rsidRPr="00E258C0">
        <w:t xml:space="preserve"> les membres de l’association. Elle se réunit une fois par an. Les membres y sont </w:t>
      </w:r>
      <w:proofErr w:type="spellStart"/>
      <w:r w:rsidRPr="00E258C0">
        <w:t>convoqué·es</w:t>
      </w:r>
      <w:proofErr w:type="spellEnd"/>
      <w:r w:rsidRPr="00E258C0">
        <w:t xml:space="preserve"> au moins quinze jours avant par le </w:t>
      </w:r>
      <w:proofErr w:type="spellStart"/>
      <w:proofErr w:type="gramStart"/>
      <w:r w:rsidRPr="00E258C0">
        <w:t>bureau.L’ordre</w:t>
      </w:r>
      <w:proofErr w:type="spellEnd"/>
      <w:proofErr w:type="gramEnd"/>
      <w:r w:rsidRPr="00E258C0">
        <w:t xml:space="preserve"> du jour est voté par l’assemblée générale sur proposition du bureau. </w:t>
      </w:r>
      <w:proofErr w:type="spellStart"/>
      <w:r w:rsidRPr="00E258C0">
        <w:t>Seu</w:t>
      </w:r>
      <w:r w:rsidRPr="00E258C0">
        <w:t>l·e·s</w:t>
      </w:r>
      <w:proofErr w:type="spellEnd"/>
      <w:r w:rsidRPr="00E258C0">
        <w:t xml:space="preserve"> participent au vote les membres </w:t>
      </w:r>
      <w:proofErr w:type="spellStart"/>
      <w:r w:rsidRPr="00E258C0">
        <w:t>actif·ve·s</w:t>
      </w:r>
      <w:proofErr w:type="spellEnd"/>
      <w:r w:rsidRPr="00E258C0">
        <w:t xml:space="preserve"> physiquement </w:t>
      </w:r>
      <w:proofErr w:type="spellStart"/>
      <w:r w:rsidRPr="00E258C0">
        <w:t>présent·e·s</w:t>
      </w:r>
      <w:proofErr w:type="spellEnd"/>
      <w:r w:rsidRPr="00E258C0">
        <w:t xml:space="preserve">, </w:t>
      </w:r>
      <w:proofErr w:type="spellStart"/>
      <w:r w:rsidRPr="00E258C0">
        <w:t>chacun·e</w:t>
      </w:r>
      <w:proofErr w:type="spellEnd"/>
      <w:r w:rsidRPr="00E258C0">
        <w:t xml:space="preserve"> pouvant être </w:t>
      </w:r>
      <w:proofErr w:type="spellStart"/>
      <w:r w:rsidRPr="00E258C0">
        <w:t>muni·e</w:t>
      </w:r>
      <w:proofErr w:type="spellEnd"/>
      <w:r w:rsidRPr="00E258C0">
        <w:t xml:space="preserve"> au plus de deux procurations nominales. [...] </w:t>
      </w:r>
    </w:p>
    <w:p w14:paraId="00000076" w14:textId="77777777" w:rsidR="00913802" w:rsidRPr="00E258C0" w:rsidRDefault="00913802"/>
    <w:p w14:paraId="00000077" w14:textId="77777777" w:rsidR="00913802" w:rsidRPr="00E258C0" w:rsidRDefault="00E258C0">
      <w:pPr>
        <w:rPr>
          <w:i/>
        </w:rPr>
      </w:pPr>
      <w:proofErr w:type="gramStart"/>
      <w:r w:rsidRPr="00E258C0">
        <w:rPr>
          <w:i/>
        </w:rPr>
        <w:t>par:</w:t>
      </w:r>
      <w:proofErr w:type="gramEnd"/>
      <w:r w:rsidRPr="00E258C0">
        <w:rPr>
          <w:i/>
        </w:rPr>
        <w:t xml:space="preserve"> </w:t>
      </w:r>
    </w:p>
    <w:p w14:paraId="00000078" w14:textId="77777777" w:rsidR="00913802" w:rsidRPr="00E258C0" w:rsidRDefault="00913802"/>
    <w:p w14:paraId="00000079" w14:textId="77777777" w:rsidR="00913802" w:rsidRPr="00E258C0" w:rsidRDefault="00E258C0">
      <w:r w:rsidRPr="00E258C0">
        <w:rPr>
          <w:b/>
        </w:rPr>
        <w:t xml:space="preserve">Article 10 - Assemblée générale </w:t>
      </w:r>
      <w:proofErr w:type="gramStart"/>
      <w:r w:rsidRPr="00E258C0">
        <w:rPr>
          <w:b/>
        </w:rPr>
        <w:t>ordinaire:</w:t>
      </w:r>
      <w:proofErr w:type="gramEnd"/>
      <w:r w:rsidRPr="00E258C0">
        <w:rPr>
          <w:b/>
        </w:rPr>
        <w:t xml:space="preserve"> </w:t>
      </w:r>
      <w:r w:rsidRPr="00E258C0">
        <w:t xml:space="preserve">L’assemblée générale ordinaire comprend </w:t>
      </w:r>
      <w:proofErr w:type="spellStart"/>
      <w:r w:rsidRPr="00E258C0">
        <w:t>tous·tes</w:t>
      </w:r>
      <w:proofErr w:type="spellEnd"/>
      <w:r w:rsidRPr="00E258C0">
        <w:t xml:space="preserve"> les m</w:t>
      </w:r>
      <w:r w:rsidRPr="00E258C0">
        <w:t xml:space="preserve">embres de l’association. Elle se réunit une fois par an. Les membres y sont </w:t>
      </w:r>
      <w:proofErr w:type="spellStart"/>
      <w:r w:rsidRPr="00E258C0">
        <w:t>convoqué·es</w:t>
      </w:r>
      <w:proofErr w:type="spellEnd"/>
      <w:r w:rsidRPr="00E258C0">
        <w:t xml:space="preserve"> au moins quinze jours avant par le </w:t>
      </w:r>
      <w:proofErr w:type="spellStart"/>
      <w:proofErr w:type="gramStart"/>
      <w:r w:rsidRPr="00E258C0">
        <w:t>bureau.L’ordre</w:t>
      </w:r>
      <w:proofErr w:type="spellEnd"/>
      <w:proofErr w:type="gramEnd"/>
      <w:r w:rsidRPr="00E258C0">
        <w:t xml:space="preserve"> du jour est voté par l’assemblée générale sur proposition du bureau.  </w:t>
      </w:r>
      <w:proofErr w:type="spellStart"/>
      <w:r w:rsidRPr="00E258C0">
        <w:rPr>
          <w:b/>
          <w:u w:val="single"/>
        </w:rPr>
        <w:t>Seul·e·s</w:t>
      </w:r>
      <w:proofErr w:type="spellEnd"/>
      <w:r w:rsidRPr="00E258C0">
        <w:rPr>
          <w:b/>
          <w:u w:val="single"/>
        </w:rPr>
        <w:t xml:space="preserve"> participent au vote les membres </w:t>
      </w:r>
      <w:proofErr w:type="spellStart"/>
      <w:r w:rsidRPr="00E258C0">
        <w:rPr>
          <w:b/>
          <w:u w:val="single"/>
        </w:rPr>
        <w:t>actif·v</w:t>
      </w:r>
      <w:r w:rsidRPr="00E258C0">
        <w:rPr>
          <w:b/>
          <w:u w:val="single"/>
        </w:rPr>
        <w:t>e·s</w:t>
      </w:r>
      <w:proofErr w:type="spellEnd"/>
      <w:r w:rsidRPr="00E258C0">
        <w:rPr>
          <w:b/>
          <w:u w:val="single"/>
        </w:rPr>
        <w:t xml:space="preserve"> </w:t>
      </w:r>
      <w:proofErr w:type="spellStart"/>
      <w:r w:rsidRPr="00E258C0">
        <w:rPr>
          <w:b/>
          <w:u w:val="single"/>
        </w:rPr>
        <w:t>présent·e·s</w:t>
      </w:r>
      <w:proofErr w:type="spellEnd"/>
      <w:r w:rsidRPr="00E258C0">
        <w:rPr>
          <w:b/>
          <w:u w:val="single"/>
        </w:rPr>
        <w:t xml:space="preserve">, </w:t>
      </w:r>
      <w:proofErr w:type="spellStart"/>
      <w:r w:rsidRPr="00E258C0">
        <w:rPr>
          <w:b/>
          <w:u w:val="single"/>
        </w:rPr>
        <w:t>chacun·e</w:t>
      </w:r>
      <w:proofErr w:type="spellEnd"/>
      <w:r w:rsidRPr="00E258C0">
        <w:rPr>
          <w:b/>
          <w:u w:val="single"/>
        </w:rPr>
        <w:t xml:space="preserve"> pouvant être </w:t>
      </w:r>
      <w:proofErr w:type="spellStart"/>
      <w:r w:rsidRPr="00E258C0">
        <w:rPr>
          <w:b/>
          <w:u w:val="single"/>
        </w:rPr>
        <w:t>muni·e</w:t>
      </w:r>
      <w:proofErr w:type="spellEnd"/>
      <w:r w:rsidRPr="00E258C0">
        <w:rPr>
          <w:b/>
          <w:u w:val="single"/>
        </w:rPr>
        <w:t xml:space="preserve"> au plus de deux procurations nominales.</w:t>
      </w:r>
      <w:r w:rsidRPr="00E258C0">
        <w:t xml:space="preserve"> </w:t>
      </w:r>
      <w:proofErr w:type="spellStart"/>
      <w:r w:rsidRPr="00E258C0">
        <w:t>Seul·e·s</w:t>
      </w:r>
      <w:proofErr w:type="spellEnd"/>
      <w:r w:rsidRPr="00E258C0">
        <w:t xml:space="preserve"> participent au vote les membres </w:t>
      </w:r>
      <w:proofErr w:type="spellStart"/>
      <w:r w:rsidRPr="00E258C0">
        <w:t>actif·ve·s</w:t>
      </w:r>
      <w:proofErr w:type="spellEnd"/>
      <w:r w:rsidRPr="00E258C0">
        <w:t xml:space="preserve"> physiquement </w:t>
      </w:r>
      <w:proofErr w:type="spellStart"/>
      <w:r w:rsidRPr="00E258C0">
        <w:t>présent·e·s</w:t>
      </w:r>
      <w:proofErr w:type="spellEnd"/>
      <w:r w:rsidRPr="00E258C0">
        <w:t xml:space="preserve">, </w:t>
      </w:r>
      <w:proofErr w:type="spellStart"/>
      <w:r w:rsidRPr="00E258C0">
        <w:t>chacun·e</w:t>
      </w:r>
      <w:proofErr w:type="spellEnd"/>
      <w:r w:rsidRPr="00E258C0">
        <w:t xml:space="preserve"> pouvant être </w:t>
      </w:r>
      <w:proofErr w:type="spellStart"/>
      <w:r w:rsidRPr="00E258C0">
        <w:t>muni·e</w:t>
      </w:r>
      <w:proofErr w:type="spellEnd"/>
      <w:r w:rsidRPr="00E258C0">
        <w:t xml:space="preserve"> au plus de deux procurations nominales.  [...]</w:t>
      </w:r>
    </w:p>
    <w:p w14:paraId="0000007A" w14:textId="77777777" w:rsidR="00913802" w:rsidRPr="00E258C0" w:rsidRDefault="00913802"/>
    <w:p w14:paraId="0000007B" w14:textId="77777777" w:rsidR="00913802" w:rsidRPr="00E258C0" w:rsidRDefault="00E258C0">
      <w:r w:rsidRPr="00E258C0">
        <w:t xml:space="preserve">Nombre de </w:t>
      </w:r>
      <w:proofErr w:type="spellStart"/>
      <w:r w:rsidRPr="00E258C0">
        <w:t>votan</w:t>
      </w:r>
      <w:r w:rsidRPr="00E258C0">
        <w:t>t·e·s</w:t>
      </w:r>
      <w:proofErr w:type="spellEnd"/>
      <w:r w:rsidRPr="00E258C0">
        <w:t xml:space="preserve"> : 19 + 2 procurations</w:t>
      </w:r>
    </w:p>
    <w:p w14:paraId="0000007C" w14:textId="77777777" w:rsidR="00913802" w:rsidRPr="00E258C0" w:rsidRDefault="00E258C0">
      <w:pPr>
        <w:numPr>
          <w:ilvl w:val="0"/>
          <w:numId w:val="1"/>
        </w:numPr>
      </w:pPr>
      <w:r w:rsidRPr="00E258C0">
        <w:t>Pour : 20</w:t>
      </w:r>
    </w:p>
    <w:p w14:paraId="0000007D" w14:textId="77777777" w:rsidR="00913802" w:rsidRPr="00E258C0" w:rsidRDefault="00E258C0">
      <w:pPr>
        <w:numPr>
          <w:ilvl w:val="0"/>
          <w:numId w:val="1"/>
        </w:numPr>
      </w:pPr>
      <w:r w:rsidRPr="00E258C0">
        <w:t>Contre : 1</w:t>
      </w:r>
    </w:p>
    <w:p w14:paraId="0000007E" w14:textId="77777777" w:rsidR="00913802" w:rsidRPr="00E258C0" w:rsidRDefault="00E258C0">
      <w:pPr>
        <w:numPr>
          <w:ilvl w:val="0"/>
          <w:numId w:val="1"/>
        </w:numPr>
      </w:pPr>
      <w:r w:rsidRPr="00E258C0">
        <w:t>Abstention : 0</w:t>
      </w:r>
    </w:p>
    <w:p w14:paraId="0000007F" w14:textId="77777777" w:rsidR="00913802" w:rsidRPr="00E258C0" w:rsidRDefault="00E258C0">
      <w:pPr>
        <w:numPr>
          <w:ilvl w:val="0"/>
          <w:numId w:val="1"/>
        </w:numPr>
      </w:pPr>
      <w:r w:rsidRPr="00E258C0">
        <w:t>Ne prend pas part au vote : 1</w:t>
      </w:r>
    </w:p>
    <w:p w14:paraId="00000080" w14:textId="77777777" w:rsidR="00913802" w:rsidRPr="00E258C0" w:rsidRDefault="00913802"/>
    <w:p w14:paraId="00000081" w14:textId="77777777" w:rsidR="00913802" w:rsidRPr="00E258C0" w:rsidRDefault="00E258C0">
      <w:pPr>
        <w:pBdr>
          <w:left w:val="none" w:sz="0" w:space="22" w:color="auto"/>
        </w:pBdr>
        <w:spacing w:before="240" w:after="200" w:line="240" w:lineRule="auto"/>
        <w:rPr>
          <w:u w:val="single"/>
        </w:rPr>
      </w:pPr>
      <w:r w:rsidRPr="00E258C0">
        <w:rPr>
          <w:sz w:val="24"/>
          <w:szCs w:val="24"/>
          <w:u w:val="single"/>
        </w:rPr>
        <w:t>2) Nomination des mandataires du compte bancaire principal</w:t>
      </w:r>
    </w:p>
    <w:p w14:paraId="00000082" w14:textId="77777777" w:rsidR="00913802" w:rsidRPr="00E258C0" w:rsidRDefault="00E258C0">
      <w:r w:rsidRPr="00E258C0">
        <w:lastRenderedPageBreak/>
        <w:t>Proposition de mandataire principal : Valentin Thomas</w:t>
      </w:r>
    </w:p>
    <w:p w14:paraId="00000083" w14:textId="77777777" w:rsidR="00913802" w:rsidRPr="00E258C0" w:rsidRDefault="00E258C0">
      <w:r w:rsidRPr="00E258C0">
        <w:t xml:space="preserve">Proposition de mandataires secondaires : Julien </w:t>
      </w:r>
      <w:proofErr w:type="spellStart"/>
      <w:r w:rsidRPr="00E258C0">
        <w:t>Dutour</w:t>
      </w:r>
      <w:proofErr w:type="spellEnd"/>
      <w:r w:rsidRPr="00E258C0">
        <w:t xml:space="preserve"> et Marie Acabo</w:t>
      </w:r>
    </w:p>
    <w:p w14:paraId="00000084" w14:textId="77777777" w:rsidR="00913802" w:rsidRPr="00E258C0" w:rsidRDefault="00913802"/>
    <w:p w14:paraId="00000085" w14:textId="77777777" w:rsidR="00913802" w:rsidRPr="00E258C0" w:rsidRDefault="00E258C0">
      <w:r w:rsidRPr="00E258C0">
        <w:rPr>
          <w:b/>
        </w:rPr>
        <w:t>Vote des mandataires gestion de compte bancaire :</w:t>
      </w:r>
      <w:r w:rsidRPr="00E258C0">
        <w:t xml:space="preserve"> </w:t>
      </w:r>
    </w:p>
    <w:p w14:paraId="00000086" w14:textId="77777777" w:rsidR="00913802" w:rsidRPr="00E258C0" w:rsidRDefault="00E258C0">
      <w:r w:rsidRPr="00E258C0">
        <w:t xml:space="preserve">Nombre de </w:t>
      </w:r>
      <w:proofErr w:type="spellStart"/>
      <w:r w:rsidRPr="00E258C0">
        <w:t>votant·e·s</w:t>
      </w:r>
      <w:proofErr w:type="spellEnd"/>
      <w:r w:rsidRPr="00E258C0">
        <w:t xml:space="preserve"> : 19 + 2 procurations</w:t>
      </w:r>
    </w:p>
    <w:p w14:paraId="00000087" w14:textId="77777777" w:rsidR="00913802" w:rsidRPr="00E258C0" w:rsidRDefault="00E258C0">
      <w:pPr>
        <w:numPr>
          <w:ilvl w:val="0"/>
          <w:numId w:val="1"/>
        </w:numPr>
      </w:pPr>
      <w:r w:rsidRPr="00E258C0">
        <w:t>Pour : 19</w:t>
      </w:r>
    </w:p>
    <w:p w14:paraId="00000088" w14:textId="77777777" w:rsidR="00913802" w:rsidRPr="00E258C0" w:rsidRDefault="00E258C0">
      <w:pPr>
        <w:numPr>
          <w:ilvl w:val="0"/>
          <w:numId w:val="1"/>
        </w:numPr>
      </w:pPr>
      <w:r w:rsidRPr="00E258C0">
        <w:t>Contre : 0</w:t>
      </w:r>
    </w:p>
    <w:p w14:paraId="00000089" w14:textId="77777777" w:rsidR="00913802" w:rsidRPr="00E258C0" w:rsidRDefault="00E258C0">
      <w:pPr>
        <w:numPr>
          <w:ilvl w:val="0"/>
          <w:numId w:val="1"/>
        </w:numPr>
      </w:pPr>
      <w:r w:rsidRPr="00E258C0">
        <w:t xml:space="preserve">Abstention : 0 </w:t>
      </w:r>
    </w:p>
    <w:p w14:paraId="0000008A" w14:textId="77777777" w:rsidR="00913802" w:rsidRPr="00E258C0" w:rsidRDefault="00E258C0">
      <w:pPr>
        <w:numPr>
          <w:ilvl w:val="0"/>
          <w:numId w:val="1"/>
        </w:numPr>
      </w:pPr>
      <w:r w:rsidRPr="00E258C0">
        <w:t>Ne prend pas part au vote : 2</w:t>
      </w:r>
    </w:p>
    <w:p w14:paraId="0000008B" w14:textId="77777777" w:rsidR="00913802" w:rsidRPr="00E258C0" w:rsidRDefault="00913802"/>
    <w:p w14:paraId="0000008C" w14:textId="77777777" w:rsidR="00913802" w:rsidRPr="00E258C0" w:rsidRDefault="00E258C0">
      <w:pPr>
        <w:pBdr>
          <w:left w:val="none" w:sz="0" w:space="22" w:color="auto"/>
        </w:pBdr>
        <w:spacing w:before="240" w:after="200" w:line="240" w:lineRule="auto"/>
        <w:rPr>
          <w:sz w:val="24"/>
          <w:szCs w:val="24"/>
          <w:u w:val="single"/>
        </w:rPr>
      </w:pPr>
      <w:r w:rsidRPr="00E258C0">
        <w:rPr>
          <w:sz w:val="24"/>
          <w:szCs w:val="24"/>
          <w:u w:val="single"/>
        </w:rPr>
        <w:t>3) Discussion politique sur les orientations générales de l'association</w:t>
      </w:r>
    </w:p>
    <w:p w14:paraId="0000008D" w14:textId="77777777" w:rsidR="00913802" w:rsidRPr="00E258C0" w:rsidRDefault="00E258C0">
      <w:pPr>
        <w:pBdr>
          <w:left w:val="none" w:sz="0" w:space="22" w:color="auto"/>
        </w:pBdr>
        <w:spacing w:before="240" w:after="200" w:line="240" w:lineRule="auto"/>
        <w:rPr>
          <w:sz w:val="24"/>
          <w:szCs w:val="24"/>
        </w:rPr>
      </w:pPr>
      <w:r w:rsidRPr="00E258C0">
        <w:rPr>
          <w:sz w:val="24"/>
          <w:szCs w:val="24"/>
        </w:rPr>
        <w:t xml:space="preserve">Points abordés : </w:t>
      </w:r>
    </w:p>
    <w:p w14:paraId="0000008E" w14:textId="77777777" w:rsidR="00913802" w:rsidRPr="00E258C0" w:rsidRDefault="00E258C0">
      <w:pPr>
        <w:numPr>
          <w:ilvl w:val="0"/>
          <w:numId w:val="3"/>
        </w:numPr>
        <w:pBdr>
          <w:left w:val="none" w:sz="0" w:space="22" w:color="auto"/>
        </w:pBdr>
        <w:spacing w:before="240" w:line="240" w:lineRule="auto"/>
      </w:pPr>
      <w:r w:rsidRPr="00E258C0">
        <w:t xml:space="preserve">Rendre le fonctionnement du bureau (groupe de travail, modalités pour y participer, etc.) moins opaque. </w:t>
      </w:r>
      <w:proofErr w:type="gramStart"/>
      <w:r w:rsidRPr="00E258C0">
        <w:t>Proposition:</w:t>
      </w:r>
      <w:proofErr w:type="gramEnd"/>
      <w:r w:rsidRPr="00E258C0">
        <w:t xml:space="preserve"> création d’une pag</w:t>
      </w:r>
      <w:r w:rsidRPr="00E258C0">
        <w:t xml:space="preserve">e sur le site web qui consignerait l’ensemble des groupes de travail, le fonctionnement du bureau, ainsi que les “propriétés socioprofessionnelles” des membres du bureau (statut, lieux de résidence, labo, etc.) sans mention de leur identité. </w:t>
      </w:r>
    </w:p>
    <w:p w14:paraId="0000008F" w14:textId="77777777" w:rsidR="00913802" w:rsidRPr="00E258C0" w:rsidRDefault="00E258C0">
      <w:pPr>
        <w:numPr>
          <w:ilvl w:val="0"/>
          <w:numId w:val="3"/>
        </w:numPr>
        <w:pBdr>
          <w:left w:val="none" w:sz="0" w:space="22" w:color="auto"/>
        </w:pBdr>
        <w:spacing w:line="240" w:lineRule="auto"/>
      </w:pPr>
      <w:r w:rsidRPr="00E258C0">
        <w:t>Débat sur les</w:t>
      </w:r>
      <w:r w:rsidRPr="00E258C0">
        <w:t xml:space="preserve"> rapports MCF/CNRS : faut-il continuer à les </w:t>
      </w:r>
      <w:proofErr w:type="gramStart"/>
      <w:r w:rsidRPr="00E258C0">
        <w:t>faire?</w:t>
      </w:r>
      <w:proofErr w:type="gramEnd"/>
      <w:r w:rsidRPr="00E258C0">
        <w:t xml:space="preserve"> A quelle fréquence ? Les arguments appuyant l’une ou l’autre position sont énoncés. L’observatoire des conditions de l’emploi liée à l’AFS est mentionné pour porter à connaissance cette instance auprès de</w:t>
      </w:r>
      <w:r w:rsidRPr="00E258C0">
        <w:t xml:space="preserve">s membres du bureau. </w:t>
      </w:r>
    </w:p>
    <w:p w14:paraId="00000090" w14:textId="77777777" w:rsidR="00913802" w:rsidRPr="00E258C0" w:rsidRDefault="00E258C0">
      <w:pPr>
        <w:numPr>
          <w:ilvl w:val="0"/>
          <w:numId w:val="3"/>
        </w:numPr>
        <w:pBdr>
          <w:left w:val="none" w:sz="0" w:space="22" w:color="auto"/>
        </w:pBdr>
        <w:spacing w:line="240" w:lineRule="auto"/>
      </w:pPr>
      <w:r w:rsidRPr="00E258C0">
        <w:t xml:space="preserve">Une mention est faite sur le chantier d’un rapport en cours sur les vacations. </w:t>
      </w:r>
    </w:p>
    <w:p w14:paraId="00000091" w14:textId="77777777" w:rsidR="00913802" w:rsidRPr="00E258C0" w:rsidRDefault="00E258C0">
      <w:pPr>
        <w:numPr>
          <w:ilvl w:val="0"/>
          <w:numId w:val="3"/>
        </w:numPr>
        <w:pBdr>
          <w:left w:val="none" w:sz="0" w:space="22" w:color="auto"/>
        </w:pBdr>
        <w:spacing w:line="240" w:lineRule="auto"/>
      </w:pPr>
      <w:r w:rsidRPr="00E258C0">
        <w:t xml:space="preserve">La question des contrats et des précaires </w:t>
      </w:r>
      <w:proofErr w:type="spellStart"/>
      <w:r w:rsidRPr="00E258C0">
        <w:t>étranger·es</w:t>
      </w:r>
      <w:proofErr w:type="spellEnd"/>
      <w:r w:rsidRPr="00E258C0">
        <w:t xml:space="preserve"> et des liens que pourrait ou qu’a l’association avec leur collectif est discutée. </w:t>
      </w:r>
    </w:p>
    <w:p w14:paraId="00000092" w14:textId="77777777" w:rsidR="00913802" w:rsidRPr="00E258C0" w:rsidRDefault="00E258C0">
      <w:pPr>
        <w:numPr>
          <w:ilvl w:val="0"/>
          <w:numId w:val="3"/>
        </w:numPr>
        <w:pBdr>
          <w:left w:val="none" w:sz="0" w:space="22" w:color="auto"/>
        </w:pBdr>
        <w:spacing w:after="200" w:line="240" w:lineRule="auto"/>
      </w:pPr>
      <w:r w:rsidRPr="00E258C0">
        <w:t>Un point final es</w:t>
      </w:r>
      <w:r w:rsidRPr="00E258C0">
        <w:t xml:space="preserve">t fait sur les retours qu’ont pu avoir les différents </w:t>
      </w:r>
      <w:proofErr w:type="spellStart"/>
      <w:r w:rsidRPr="00E258C0">
        <w:t>adhérent·es</w:t>
      </w:r>
      <w:proofErr w:type="spellEnd"/>
      <w:r w:rsidRPr="00E258C0">
        <w:t xml:space="preserve"> de </w:t>
      </w:r>
      <w:proofErr w:type="spellStart"/>
      <w:r w:rsidRPr="00E258C0">
        <w:t>l’asso</w:t>
      </w:r>
      <w:proofErr w:type="spellEnd"/>
      <w:r w:rsidRPr="00E258C0">
        <w:t xml:space="preserve"> concernant la ligne politique de </w:t>
      </w:r>
      <w:proofErr w:type="spellStart"/>
      <w:r w:rsidRPr="00E258C0">
        <w:rPr>
          <w:i/>
        </w:rPr>
        <w:t>shaming</w:t>
      </w:r>
      <w:proofErr w:type="spellEnd"/>
      <w:r w:rsidRPr="00E258C0">
        <w:t xml:space="preserve"> adoptée par l’association et les mails qui en découlent sur </w:t>
      </w:r>
      <w:proofErr w:type="gramStart"/>
      <w:r w:rsidRPr="00E258C0">
        <w:t>le liste</w:t>
      </w:r>
      <w:proofErr w:type="gramEnd"/>
      <w:r w:rsidRPr="00E258C0">
        <w:t xml:space="preserve"> de diffusion. Les retours sont globalement positifs.</w:t>
      </w:r>
    </w:p>
    <w:p w14:paraId="00000093" w14:textId="77777777" w:rsidR="00913802" w:rsidRPr="00E258C0" w:rsidRDefault="00913802">
      <w:pPr>
        <w:pBdr>
          <w:left w:val="none" w:sz="0" w:space="22" w:color="auto"/>
        </w:pBdr>
        <w:spacing w:before="240" w:after="200" w:line="240" w:lineRule="auto"/>
        <w:rPr>
          <w:sz w:val="24"/>
          <w:szCs w:val="24"/>
          <w:u w:val="single"/>
        </w:rPr>
      </w:pPr>
    </w:p>
    <w:p w14:paraId="00000094" w14:textId="77777777" w:rsidR="00913802" w:rsidRPr="00E258C0" w:rsidRDefault="00E258C0">
      <w:pPr>
        <w:pBdr>
          <w:left w:val="none" w:sz="0" w:space="22" w:color="auto"/>
        </w:pBdr>
        <w:spacing w:before="240" w:after="200" w:line="240" w:lineRule="auto"/>
        <w:rPr>
          <w:u w:val="single"/>
        </w:rPr>
      </w:pPr>
      <w:r w:rsidRPr="00E258C0">
        <w:rPr>
          <w:sz w:val="24"/>
          <w:szCs w:val="24"/>
          <w:u w:val="single"/>
        </w:rPr>
        <w:t>4) Questions div</w:t>
      </w:r>
      <w:r w:rsidRPr="00E258C0">
        <w:rPr>
          <w:sz w:val="24"/>
          <w:szCs w:val="24"/>
          <w:u w:val="single"/>
        </w:rPr>
        <w:t>erses</w:t>
      </w:r>
    </w:p>
    <w:p w14:paraId="00000095" w14:textId="77777777" w:rsidR="00913802" w:rsidRPr="00E258C0" w:rsidRDefault="00E258C0">
      <w:r w:rsidRPr="00E258C0">
        <w:t>Pas de questions diverses</w:t>
      </w:r>
    </w:p>
    <w:p w14:paraId="00000096" w14:textId="77777777" w:rsidR="00913802" w:rsidRDefault="00E258C0">
      <w:r w:rsidRPr="00E258C0">
        <w:t>La séance est levée à : 14h03</w:t>
      </w:r>
    </w:p>
    <w:p w14:paraId="00000097" w14:textId="77777777" w:rsidR="00913802" w:rsidRDefault="00913802"/>
    <w:p w14:paraId="00000098" w14:textId="77777777" w:rsidR="00913802" w:rsidRDefault="00913802"/>
    <w:p w14:paraId="00000099" w14:textId="77777777" w:rsidR="00913802" w:rsidRDefault="00913802"/>
    <w:p w14:paraId="0000009A" w14:textId="77777777" w:rsidR="00913802" w:rsidRDefault="00913802"/>
    <w:p w14:paraId="0000009B" w14:textId="77777777" w:rsidR="00913802" w:rsidRDefault="00913802"/>
    <w:sectPr w:rsidR="009138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158"/>
    <w:multiLevelType w:val="multilevel"/>
    <w:tmpl w:val="16923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DF2AA7"/>
    <w:multiLevelType w:val="multilevel"/>
    <w:tmpl w:val="20B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F27CBC"/>
    <w:multiLevelType w:val="multilevel"/>
    <w:tmpl w:val="3B90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02"/>
    <w:rsid w:val="00913802"/>
    <w:rsid w:val="00E258C0"/>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5:docId w15:val="{A1FB3DBE-98A5-5F44-B334-D4EA12BA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marie.acabo@etu.unistra.fr</cp:lastModifiedBy>
  <cp:revision>2</cp:revision>
  <dcterms:created xsi:type="dcterms:W3CDTF">2022-11-30T16:05:00Z</dcterms:created>
  <dcterms:modified xsi:type="dcterms:W3CDTF">2022-11-30T16:05:00Z</dcterms:modified>
</cp:coreProperties>
</file>